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4F74C" w14:textId="080F534D" w:rsidR="005F78B2" w:rsidRDefault="005F78B2">
      <w:r>
        <w:t>Saturday, December 13, 2014</w:t>
      </w:r>
      <w:r>
        <w:br/>
      </w:r>
      <w:r w:rsidRPr="005F3207">
        <w:rPr>
          <w:b/>
        </w:rPr>
        <w:t>Topic:</w:t>
      </w:r>
      <w:r>
        <w:t xml:space="preserve"> What is wisdom?</w:t>
      </w:r>
      <w:r w:rsidR="00596B90">
        <w:t xml:space="preserve"> (</w:t>
      </w:r>
      <w:r w:rsidR="00596B90" w:rsidRPr="001C3180">
        <w:rPr>
          <w:i/>
        </w:rPr>
        <w:t>Continuation of the T</w:t>
      </w:r>
      <w:r w:rsidR="00152EF2">
        <w:rPr>
          <w:i/>
        </w:rPr>
        <w:t>welf</w:t>
      </w:r>
      <w:r w:rsidR="00596B90" w:rsidRPr="001C3180">
        <w:rPr>
          <w:i/>
        </w:rPr>
        <w:t>th word page 144</w:t>
      </w:r>
      <w:r w:rsidR="00596B90">
        <w:t>)</w:t>
      </w:r>
    </w:p>
    <w:p w14:paraId="278FDD7A" w14:textId="77777777" w:rsidR="005F78B2" w:rsidRDefault="001F15C3">
      <w:r w:rsidRPr="001F15C3">
        <w:rPr>
          <w:u w:val="single"/>
        </w:rPr>
        <w:t>Recap:</w:t>
      </w:r>
      <w:r>
        <w:t xml:space="preserve"> </w:t>
      </w:r>
      <w:r w:rsidR="00CE0C8C">
        <w:t>The Philosopher and the Muslim Scholar share a different worldview.</w:t>
      </w:r>
      <w:r w:rsidR="004B5249">
        <w:t xml:space="preserve">  </w:t>
      </w:r>
      <w:r w:rsidR="002077B2">
        <w:t>The P</w:t>
      </w:r>
      <w:r w:rsidR="007277F2">
        <w:t xml:space="preserve">hilosopher </w:t>
      </w:r>
      <w:r w:rsidR="005F78B2">
        <w:t xml:space="preserve">did not touch </w:t>
      </w:r>
      <w:r w:rsidR="002077B2">
        <w:t xml:space="preserve">on </w:t>
      </w:r>
      <w:r w:rsidR="005F78B2">
        <w:t xml:space="preserve">the meaning of the book because he did not know </w:t>
      </w:r>
      <w:r w:rsidR="007277F2">
        <w:t xml:space="preserve">how to read the book.  The decorated </w:t>
      </w:r>
      <w:r w:rsidR="005F78B2">
        <w:t xml:space="preserve">book of the universe is a meaningful book.  </w:t>
      </w:r>
      <w:r w:rsidR="00CE0C8C">
        <w:t xml:space="preserve">Although, he did not get the actual </w:t>
      </w:r>
      <w:r w:rsidR="005F78B2">
        <w:t>meaning</w:t>
      </w:r>
      <w:r w:rsidR="00CE0C8C">
        <w:t xml:space="preserve"> from the universe</w:t>
      </w:r>
      <w:r w:rsidR="005F78B2">
        <w:t>, he was skillful in his profession.</w:t>
      </w:r>
    </w:p>
    <w:p w14:paraId="55305401" w14:textId="77777777" w:rsidR="00766FBE" w:rsidRDefault="00766FBE" w:rsidP="00766FBE">
      <w:pPr>
        <w:pStyle w:val="ListParagraph"/>
        <w:numPr>
          <w:ilvl w:val="0"/>
          <w:numId w:val="1"/>
        </w:numPr>
      </w:pPr>
      <w:r w:rsidRPr="004B5249">
        <w:rPr>
          <w:i/>
        </w:rPr>
        <w:t xml:space="preserve">Are we going to </w:t>
      </w:r>
      <w:r w:rsidR="004B5249">
        <w:rPr>
          <w:i/>
        </w:rPr>
        <w:t>value</w:t>
      </w:r>
      <w:r w:rsidRPr="004B5249">
        <w:rPr>
          <w:i/>
        </w:rPr>
        <w:t xml:space="preserve"> scientists or reject them? </w:t>
      </w:r>
      <w:r>
        <w:t xml:space="preserve"> </w:t>
      </w:r>
    </w:p>
    <w:p w14:paraId="3A139D87" w14:textId="77777777" w:rsidR="004B5249" w:rsidRPr="000E43DE" w:rsidRDefault="004B5249" w:rsidP="00D24C99">
      <w:pPr>
        <w:pStyle w:val="ListParagraph"/>
        <w:numPr>
          <w:ilvl w:val="0"/>
          <w:numId w:val="14"/>
        </w:numPr>
        <w:rPr>
          <w:i/>
        </w:rPr>
      </w:pPr>
      <w:r>
        <w:t>They are studying the work of the Creator.</w:t>
      </w:r>
      <w:r w:rsidR="00D24C99">
        <w:t xml:space="preserve">  </w:t>
      </w:r>
      <w:r w:rsidRPr="00D24C99">
        <w:rPr>
          <w:i/>
        </w:rPr>
        <w:t>Are they wasting their human qualities?</w:t>
      </w:r>
    </w:p>
    <w:p w14:paraId="7E047D45" w14:textId="2BBD78CA" w:rsidR="00E75E68" w:rsidRDefault="00E75E68" w:rsidP="00D754AE">
      <w:pPr>
        <w:pStyle w:val="ListParagraph"/>
        <w:numPr>
          <w:ilvl w:val="0"/>
          <w:numId w:val="35"/>
        </w:numPr>
      </w:pPr>
      <w:r>
        <w:t>If they study the meaning of the Book of Creation, the answer is, no. If they study only the physical qualities of the universe without paying attention to the meaning, the answer is yes.</w:t>
      </w:r>
    </w:p>
    <w:p w14:paraId="1D8F24DA" w14:textId="77777777" w:rsidR="00D24C99" w:rsidRPr="00211B9D" w:rsidRDefault="004B5249" w:rsidP="00D24C99">
      <w:pPr>
        <w:pStyle w:val="ListParagraph"/>
        <w:numPr>
          <w:ilvl w:val="0"/>
          <w:numId w:val="14"/>
        </w:numPr>
        <w:rPr>
          <w:i/>
        </w:rPr>
      </w:pPr>
      <w:r w:rsidRPr="00211B9D">
        <w:rPr>
          <w:i/>
        </w:rPr>
        <w:t xml:space="preserve">What about people who busy themselves with </w:t>
      </w:r>
      <w:r w:rsidR="00D24C99" w:rsidRPr="00211B9D">
        <w:rPr>
          <w:i/>
        </w:rPr>
        <w:t>uloom-</w:t>
      </w:r>
      <w:r w:rsidR="008B3A2E" w:rsidRPr="00211B9D">
        <w:rPr>
          <w:i/>
        </w:rPr>
        <w:t>ul</w:t>
      </w:r>
      <w:r w:rsidR="00D24C99" w:rsidRPr="00211B9D">
        <w:rPr>
          <w:i/>
        </w:rPr>
        <w:t>-deen (relig</w:t>
      </w:r>
      <w:r w:rsidR="00CA54E7" w:rsidRPr="00211B9D">
        <w:rPr>
          <w:i/>
        </w:rPr>
        <w:t>ious sciences</w:t>
      </w:r>
      <w:r w:rsidR="002077B2" w:rsidRPr="00211B9D">
        <w:rPr>
          <w:i/>
        </w:rPr>
        <w:t>)?</w:t>
      </w:r>
    </w:p>
    <w:p w14:paraId="1ECFAAC9" w14:textId="14C6BFCA" w:rsidR="00E75E68" w:rsidRDefault="00E75E68" w:rsidP="005B58E9">
      <w:pPr>
        <w:pStyle w:val="ListParagraph"/>
        <w:numPr>
          <w:ilvl w:val="0"/>
          <w:numId w:val="35"/>
        </w:numPr>
        <w:tabs>
          <w:tab w:val="left" w:pos="6840"/>
        </w:tabs>
      </w:pPr>
      <w:r>
        <w:t xml:space="preserve">If they study the Speech of the Creator </w:t>
      </w:r>
      <w:r w:rsidR="000E43DE">
        <w:t xml:space="preserve">(revelation) </w:t>
      </w:r>
      <w:r>
        <w:t>without referencing it to the act of the Creator</w:t>
      </w:r>
      <w:r w:rsidR="000E43DE">
        <w:t>, they are neglecting the message sent to human being</w:t>
      </w:r>
      <w:r w:rsidR="00D754AE">
        <w:t>s</w:t>
      </w:r>
      <w:r w:rsidR="000E43DE">
        <w:t xml:space="preserve"> through the act of </w:t>
      </w:r>
      <w:r w:rsidR="005B58E9">
        <w:t>creation;</w:t>
      </w:r>
      <w:r w:rsidR="000E43DE">
        <w:t xml:space="preserve"> they are separating the “Act” from the “Speech.”</w:t>
      </w:r>
    </w:p>
    <w:p w14:paraId="17858CC0" w14:textId="4C0565C3" w:rsidR="00766FBE" w:rsidRDefault="00766FBE" w:rsidP="00D24C99">
      <w:pPr>
        <w:pStyle w:val="ListParagraph"/>
        <w:numPr>
          <w:ilvl w:val="0"/>
          <w:numId w:val="14"/>
        </w:numPr>
      </w:pPr>
      <w:r>
        <w:t xml:space="preserve">Author is saying that </w:t>
      </w:r>
      <w:r w:rsidR="008818CB">
        <w:t xml:space="preserve">the </w:t>
      </w:r>
      <w:r>
        <w:t xml:space="preserve">two people </w:t>
      </w:r>
      <w:r w:rsidR="000E43DE">
        <w:t>should be</w:t>
      </w:r>
      <w:r>
        <w:t xml:space="preserve"> studying the </w:t>
      </w:r>
      <w:r w:rsidR="00D24C99">
        <w:t xml:space="preserve">same </w:t>
      </w:r>
      <w:r w:rsidR="00A86A9E">
        <w:t xml:space="preserve">book </w:t>
      </w:r>
      <w:r w:rsidR="000E43DE">
        <w:t>in order to understand the meaning in the creation.</w:t>
      </w:r>
      <w:r>
        <w:t xml:space="preserve">  </w:t>
      </w:r>
    </w:p>
    <w:p w14:paraId="79755526" w14:textId="77777777" w:rsidR="00D24C99" w:rsidRDefault="00D24C99" w:rsidP="00D24C99">
      <w:pPr>
        <w:pStyle w:val="ListParagraph"/>
        <w:ind w:left="1440"/>
      </w:pPr>
    </w:p>
    <w:p w14:paraId="255083E0" w14:textId="77777777" w:rsidR="00D24C99" w:rsidRDefault="00146236" w:rsidP="00D24C99">
      <w:pPr>
        <w:pStyle w:val="ListParagraph"/>
        <w:numPr>
          <w:ilvl w:val="0"/>
          <w:numId w:val="1"/>
        </w:numPr>
      </w:pPr>
      <w:r>
        <w:t>There is no difference i</w:t>
      </w:r>
      <w:r w:rsidR="00D24C99">
        <w:t>n the history of t</w:t>
      </w:r>
      <w:r>
        <w:t>he three monotheistic religions</w:t>
      </w:r>
      <w:r w:rsidR="00D24C99">
        <w:t>.</w:t>
      </w:r>
    </w:p>
    <w:p w14:paraId="1CDFDF9A" w14:textId="0E08A95F" w:rsidR="00766FBE" w:rsidRPr="00146236" w:rsidRDefault="00D24C99" w:rsidP="00D24C99">
      <w:pPr>
        <w:pStyle w:val="ListParagraph"/>
        <w:numPr>
          <w:ilvl w:val="0"/>
          <w:numId w:val="15"/>
        </w:numPr>
        <w:rPr>
          <w:b/>
        </w:rPr>
      </w:pPr>
      <w:r>
        <w:t xml:space="preserve">First, the </w:t>
      </w:r>
      <w:r w:rsidR="00766FBE">
        <w:t>Prophet</w:t>
      </w:r>
      <w:r>
        <w:t>s came and</w:t>
      </w:r>
      <w:r w:rsidR="00766FBE">
        <w:t xml:space="preserve"> offered</w:t>
      </w:r>
      <w:r w:rsidR="00694516">
        <w:t xml:space="preserve"> a new worldview to the people i.e. </w:t>
      </w:r>
      <w:r w:rsidR="00694516" w:rsidRPr="00146236">
        <w:rPr>
          <w:b/>
        </w:rPr>
        <w:t xml:space="preserve">establishing </w:t>
      </w:r>
      <w:r w:rsidR="00694516" w:rsidRPr="00D754AE">
        <w:rPr>
          <w:b/>
          <w:i/>
        </w:rPr>
        <w:t>Tawheed</w:t>
      </w:r>
      <w:r w:rsidR="00694516" w:rsidRPr="00146236">
        <w:rPr>
          <w:b/>
        </w:rPr>
        <w:t>/Belief in God.</w:t>
      </w:r>
    </w:p>
    <w:p w14:paraId="5391C566" w14:textId="77777777" w:rsidR="00766FBE" w:rsidRDefault="00CA54E7" w:rsidP="007F07DF">
      <w:pPr>
        <w:pStyle w:val="ListParagraph"/>
        <w:numPr>
          <w:ilvl w:val="0"/>
          <w:numId w:val="4"/>
        </w:numPr>
      </w:pPr>
      <w:r>
        <w:t>During the Prophet</w:t>
      </w:r>
      <w:r w:rsidR="00146236">
        <w:t>’s</w:t>
      </w:r>
      <w:r>
        <w:t xml:space="preserve"> times, r</w:t>
      </w:r>
      <w:r w:rsidR="00766FBE">
        <w:t xml:space="preserve">eligious sciences did not </w:t>
      </w:r>
      <w:r>
        <w:t>exist: no fiqh rules, no hadith…</w:t>
      </w:r>
    </w:p>
    <w:p w14:paraId="1A4ECB93" w14:textId="4A01EC5D" w:rsidR="00BD4122" w:rsidRDefault="00BD4122" w:rsidP="00BD4122">
      <w:pPr>
        <w:pStyle w:val="ListParagraph"/>
        <w:numPr>
          <w:ilvl w:val="0"/>
          <w:numId w:val="4"/>
        </w:numPr>
      </w:pPr>
      <w:r>
        <w:t xml:space="preserve">In his </w:t>
      </w:r>
      <w:r w:rsidR="000E43DE">
        <w:t>13</w:t>
      </w:r>
      <w:r>
        <w:t xml:space="preserve"> years during </w:t>
      </w:r>
      <w:r w:rsidR="00146236">
        <w:t xml:space="preserve">the </w:t>
      </w:r>
      <w:r>
        <w:t xml:space="preserve">Meccan period, the Prophet (pbuh) </w:t>
      </w:r>
      <w:r w:rsidR="00694516">
        <w:t xml:space="preserve">did not get involved with the </w:t>
      </w:r>
      <w:r w:rsidR="000E43DE">
        <w:t>politic</w:t>
      </w:r>
      <w:r>
        <w:t xml:space="preserve">al </w:t>
      </w:r>
      <w:r w:rsidR="00146236">
        <w:t>s</w:t>
      </w:r>
      <w:r>
        <w:t>tructure of the society but instead, he was keen on spreading the message of:</w:t>
      </w:r>
    </w:p>
    <w:p w14:paraId="5BE480FF" w14:textId="77777777" w:rsidR="00BD4122" w:rsidRDefault="00BD4122" w:rsidP="00BD4122">
      <w:pPr>
        <w:pStyle w:val="ListParagraph"/>
        <w:numPr>
          <w:ilvl w:val="0"/>
          <w:numId w:val="16"/>
        </w:numPr>
      </w:pPr>
      <w:r>
        <w:t>Worshipping One God only.</w:t>
      </w:r>
    </w:p>
    <w:p w14:paraId="28FFA470" w14:textId="328D0E37" w:rsidR="000E43DE" w:rsidRDefault="000E43DE" w:rsidP="00BD4122">
      <w:pPr>
        <w:pStyle w:val="ListParagraph"/>
        <w:numPr>
          <w:ilvl w:val="0"/>
          <w:numId w:val="16"/>
        </w:numPr>
      </w:pPr>
      <w:r>
        <w:t xml:space="preserve">This world is transient, </w:t>
      </w:r>
      <w:r w:rsidR="002757B4">
        <w:t xml:space="preserve">it is </w:t>
      </w:r>
      <w:r w:rsidR="00D754AE">
        <w:t>not a permanent place</w:t>
      </w:r>
      <w:r w:rsidR="002757B4">
        <w:t xml:space="preserve"> and </w:t>
      </w:r>
      <w:r>
        <w:t xml:space="preserve">there will be an eternal </w:t>
      </w:r>
      <w:r w:rsidR="002757B4">
        <w:t>life after this world.</w:t>
      </w:r>
    </w:p>
    <w:p w14:paraId="6835921F" w14:textId="77777777" w:rsidR="00BD4122" w:rsidRDefault="00BD4122" w:rsidP="00BD4122">
      <w:pPr>
        <w:pStyle w:val="ListParagraph"/>
        <w:numPr>
          <w:ilvl w:val="0"/>
          <w:numId w:val="16"/>
        </w:numPr>
      </w:pPr>
      <w:r>
        <w:t xml:space="preserve">Not blindly following </w:t>
      </w:r>
      <w:r w:rsidR="00694516">
        <w:t>the religion of the</w:t>
      </w:r>
      <w:r>
        <w:t xml:space="preserve"> forefathers.</w:t>
      </w:r>
    </w:p>
    <w:p w14:paraId="6A33A725" w14:textId="09FD3CAC" w:rsidR="00694516" w:rsidRDefault="00694516" w:rsidP="00694516">
      <w:pPr>
        <w:pStyle w:val="ListParagraph"/>
        <w:numPr>
          <w:ilvl w:val="0"/>
          <w:numId w:val="16"/>
        </w:numPr>
      </w:pPr>
      <w:r>
        <w:t>Superiority belongs to God only and so all of us are equal.</w:t>
      </w:r>
      <w:r w:rsidR="002757B4">
        <w:t xml:space="preserve"> Tribal competitions are meaningless.</w:t>
      </w:r>
    </w:p>
    <w:p w14:paraId="0EAC7B27" w14:textId="530D3A1F" w:rsidR="002757B4" w:rsidRDefault="002757B4" w:rsidP="00694516">
      <w:pPr>
        <w:pStyle w:val="ListParagraph"/>
        <w:numPr>
          <w:ilvl w:val="0"/>
          <w:numId w:val="16"/>
        </w:numPr>
      </w:pPr>
      <w:r>
        <w:t>Every human being should take care of the needs of their fellow human beings.</w:t>
      </w:r>
    </w:p>
    <w:p w14:paraId="0B6724F1" w14:textId="77777777" w:rsidR="00D754AE" w:rsidRDefault="00D754AE" w:rsidP="00D754AE">
      <w:pPr>
        <w:pStyle w:val="ListParagraph"/>
        <w:ind w:left="2160"/>
      </w:pPr>
    </w:p>
    <w:p w14:paraId="5AA02842" w14:textId="77777777" w:rsidR="00146236" w:rsidRDefault="00694516" w:rsidP="00146236">
      <w:pPr>
        <w:pStyle w:val="ListParagraph"/>
        <w:numPr>
          <w:ilvl w:val="0"/>
          <w:numId w:val="33"/>
        </w:numPr>
      </w:pPr>
      <w:r>
        <w:t xml:space="preserve">After receiving the Quranic revelation, he shared the Quranic worldview: </w:t>
      </w:r>
    </w:p>
    <w:p w14:paraId="4D354271" w14:textId="77777777" w:rsidR="00766FBE" w:rsidRDefault="00146236" w:rsidP="00146236">
      <w:pPr>
        <w:pStyle w:val="ListParagraph"/>
        <w:numPr>
          <w:ilvl w:val="0"/>
          <w:numId w:val="34"/>
        </w:numPr>
      </w:pPr>
      <w:r>
        <w:t>The p</w:t>
      </w:r>
      <w:r w:rsidR="00D618D3">
        <w:t xml:space="preserve">urpose of </w:t>
      </w:r>
      <w:r>
        <w:t xml:space="preserve">the </w:t>
      </w:r>
      <w:r w:rsidR="00D618D3">
        <w:t>existence of human beings is to know God and get ready for eternal life.</w:t>
      </w:r>
    </w:p>
    <w:p w14:paraId="0F42DA6C" w14:textId="77777777" w:rsidR="00D618D3" w:rsidRDefault="00D618D3" w:rsidP="00694516">
      <w:pPr>
        <w:pStyle w:val="ListParagraph"/>
        <w:ind w:left="1440"/>
      </w:pPr>
    </w:p>
    <w:p w14:paraId="12C20DE5" w14:textId="7331C27F" w:rsidR="00D618D3" w:rsidRDefault="00A86A9E" w:rsidP="00766FBE">
      <w:pPr>
        <w:pStyle w:val="ListParagraph"/>
        <w:numPr>
          <w:ilvl w:val="0"/>
          <w:numId w:val="1"/>
        </w:numPr>
      </w:pPr>
      <w:r w:rsidRPr="00D754AE">
        <w:rPr>
          <w:u w:val="single"/>
        </w:rPr>
        <w:t>Meccan period</w:t>
      </w:r>
      <w:r>
        <w:t xml:space="preserve">: </w:t>
      </w:r>
      <w:r w:rsidR="00D754AE">
        <w:t xml:space="preserve">Belief </w:t>
      </w:r>
      <w:r w:rsidR="00146236">
        <w:t xml:space="preserve">system was established; </w:t>
      </w:r>
      <w:r w:rsidR="00D618D3" w:rsidRPr="00D754AE">
        <w:rPr>
          <w:u w:val="single"/>
        </w:rPr>
        <w:t>Med</w:t>
      </w:r>
      <w:r w:rsidR="00744E16" w:rsidRPr="00D754AE">
        <w:rPr>
          <w:u w:val="single"/>
        </w:rPr>
        <w:t>in</w:t>
      </w:r>
      <w:r w:rsidR="00D618D3" w:rsidRPr="00D754AE">
        <w:rPr>
          <w:u w:val="single"/>
        </w:rPr>
        <w:t>ian pe</w:t>
      </w:r>
      <w:r w:rsidRPr="00D754AE">
        <w:rPr>
          <w:u w:val="single"/>
        </w:rPr>
        <w:t>riod</w:t>
      </w:r>
      <w:r>
        <w:t xml:space="preserve">: </w:t>
      </w:r>
      <w:r w:rsidR="00D754AE">
        <w:t>A</w:t>
      </w:r>
      <w:r w:rsidR="00EE4470">
        <w:t>p</w:t>
      </w:r>
      <w:r w:rsidR="00852863">
        <w:t>plication of this system into personal/</w:t>
      </w:r>
      <w:r w:rsidR="00EE4470">
        <w:t>social life</w:t>
      </w:r>
      <w:r w:rsidR="00852863">
        <w:t xml:space="preserve"> took place.</w:t>
      </w:r>
    </w:p>
    <w:p w14:paraId="399BC78F" w14:textId="304308F1" w:rsidR="00495FCD" w:rsidRDefault="00EE4470" w:rsidP="00EE4470">
      <w:pPr>
        <w:pStyle w:val="ListParagraph"/>
        <w:numPr>
          <w:ilvl w:val="0"/>
          <w:numId w:val="18"/>
        </w:numPr>
      </w:pPr>
      <w:r w:rsidRPr="002E5530">
        <w:rPr>
          <w:u w:val="single"/>
        </w:rPr>
        <w:lastRenderedPageBreak/>
        <w:t>Example:</w:t>
      </w:r>
      <w:r>
        <w:t xml:space="preserve"> Did Islam abolish slavery?  Yes because </w:t>
      </w:r>
      <w:r w:rsidR="00495FCD">
        <w:t>in the Meccan period, Islam defined worshipper (</w:t>
      </w:r>
      <w:r w:rsidR="00495FCD" w:rsidRPr="001C3180">
        <w:rPr>
          <w:i/>
        </w:rPr>
        <w:t>abd</w:t>
      </w:r>
      <w:r w:rsidR="00146236">
        <w:t>) i.e.</w:t>
      </w:r>
      <w:r w:rsidR="00495FCD">
        <w:t xml:space="preserve"> </w:t>
      </w:r>
      <w:r w:rsidR="001C3180">
        <w:t xml:space="preserve">you can only be a worshipper </w:t>
      </w:r>
      <w:r>
        <w:t xml:space="preserve">of </w:t>
      </w:r>
      <w:r w:rsidR="002757B4">
        <w:t>God</w:t>
      </w:r>
      <w:r w:rsidR="003832F1">
        <w:t>.</w:t>
      </w:r>
      <w:r w:rsidR="00744E16">
        <w:t xml:space="preserve"> </w:t>
      </w:r>
      <w:r w:rsidR="002757B4">
        <w:t>You cannot claim any superior position over any other creature, let alone human being. Within the Muslim community the slavery was abolished by redefining the human reality.</w:t>
      </w:r>
    </w:p>
    <w:p w14:paraId="284389B9" w14:textId="7ABFFD24" w:rsidR="00495FCD" w:rsidRDefault="002757B4" w:rsidP="002757B4">
      <w:pPr>
        <w:pStyle w:val="ListParagraph"/>
        <w:numPr>
          <w:ilvl w:val="0"/>
          <w:numId w:val="18"/>
        </w:numPr>
      </w:pPr>
      <w:r>
        <w:t>Slavery</w:t>
      </w:r>
      <w:r w:rsidR="00161644">
        <w:t xml:space="preserve"> </w:t>
      </w:r>
      <w:r>
        <w:t xml:space="preserve">was abolished also </w:t>
      </w:r>
      <w:r w:rsidR="00161644">
        <w:t xml:space="preserve">as a social institution </w:t>
      </w:r>
      <w:r>
        <w:t>in practical terms: A</w:t>
      </w:r>
      <w:r w:rsidR="00495FCD">
        <w:t xml:space="preserve">s narrated in a Hadith </w:t>
      </w:r>
      <w:r w:rsidR="00852863">
        <w:t>where</w:t>
      </w:r>
      <w:r w:rsidR="00495FCD">
        <w:t xml:space="preserve"> t</w:t>
      </w:r>
      <w:r w:rsidR="00744E16">
        <w:t>h</w:t>
      </w:r>
      <w:r w:rsidR="00495FCD">
        <w:t xml:space="preserve">e Prophet (pbuh) emphasized </w:t>
      </w:r>
      <w:r w:rsidR="00744E16">
        <w:t>the rights of the slave</w:t>
      </w:r>
      <w:r>
        <w:t xml:space="preserve"> or the person </w:t>
      </w:r>
      <w:r w:rsidR="00D754AE">
        <w:t xml:space="preserve">who </w:t>
      </w:r>
      <w:r>
        <w:t>works for you</w:t>
      </w:r>
      <w:r w:rsidR="00B52558">
        <w:t xml:space="preserve">:  </w:t>
      </w:r>
      <w:r w:rsidR="003832F1">
        <w:t>“</w:t>
      </w:r>
      <w:r w:rsidR="00B52558">
        <w:t>Your servants are your brothers.  You should give them from what you eat and wear.</w:t>
      </w:r>
      <w:r w:rsidR="003832F1">
        <w:t>”</w:t>
      </w:r>
      <w:r w:rsidR="00B52558">
        <w:t xml:space="preserve">  </w:t>
      </w:r>
    </w:p>
    <w:p w14:paraId="420750B4" w14:textId="77777777" w:rsidR="00495FCD" w:rsidRDefault="00495FCD" w:rsidP="00495FCD">
      <w:pPr>
        <w:pStyle w:val="ListParagraph"/>
        <w:numPr>
          <w:ilvl w:val="0"/>
          <w:numId w:val="17"/>
        </w:numPr>
      </w:pPr>
      <w:r>
        <w:t>Islam</w:t>
      </w:r>
      <w:r w:rsidR="00D618D3">
        <w:t xml:space="preserve"> deconstructs the concept of slavery: No one can </w:t>
      </w:r>
      <w:r w:rsidR="007F07DF">
        <w:t>claim</w:t>
      </w:r>
      <w:r w:rsidR="00D618D3">
        <w:t xml:space="preserve"> mastership over another person.  </w:t>
      </w:r>
      <w:r>
        <w:t>There is no master and slave.  The only maste</w:t>
      </w:r>
      <w:r w:rsidR="001C3180">
        <w:t xml:space="preserve">r is our Creator.  This is </w:t>
      </w:r>
      <w:r w:rsidR="001C3180" w:rsidRPr="00D754AE">
        <w:rPr>
          <w:b/>
          <w:i/>
        </w:rPr>
        <w:t>tawh</w:t>
      </w:r>
      <w:r w:rsidRPr="00D754AE">
        <w:rPr>
          <w:b/>
          <w:i/>
        </w:rPr>
        <w:t>eed</w:t>
      </w:r>
      <w:r w:rsidRPr="00D754AE">
        <w:rPr>
          <w:b/>
        </w:rPr>
        <w:t>.</w:t>
      </w:r>
    </w:p>
    <w:p w14:paraId="2DAFE2B5" w14:textId="113577AF" w:rsidR="00D618D3" w:rsidRDefault="00D618D3" w:rsidP="00495FCD">
      <w:pPr>
        <w:pStyle w:val="ListParagraph"/>
        <w:numPr>
          <w:ilvl w:val="0"/>
          <w:numId w:val="19"/>
        </w:numPr>
      </w:pPr>
      <w:r>
        <w:t xml:space="preserve">As soon as tawheed is established, </w:t>
      </w:r>
      <w:r w:rsidR="00161644">
        <w:t xml:space="preserve">the notion of </w:t>
      </w:r>
      <w:r>
        <w:t>slavery is abolished.</w:t>
      </w:r>
    </w:p>
    <w:p w14:paraId="4F990103" w14:textId="77777777" w:rsidR="00495FCD" w:rsidRDefault="00495FCD" w:rsidP="00495FCD">
      <w:pPr>
        <w:pStyle w:val="ListParagraph"/>
        <w:numPr>
          <w:ilvl w:val="0"/>
          <w:numId w:val="19"/>
        </w:numPr>
      </w:pPr>
      <w:r>
        <w:t>No one can take the freedom of another person and</w:t>
      </w:r>
      <w:r w:rsidR="009215F6">
        <w:t xml:space="preserve"> make </w:t>
      </w:r>
      <w:r w:rsidR="008818CB">
        <w:t xml:space="preserve">that person </w:t>
      </w:r>
      <w:r w:rsidR="009215F6">
        <w:t>s</w:t>
      </w:r>
      <w:r>
        <w:t xml:space="preserve">ubjugated to </w:t>
      </w:r>
      <w:r w:rsidR="009215F6">
        <w:t>them</w:t>
      </w:r>
      <w:r>
        <w:t>.</w:t>
      </w:r>
      <w:r w:rsidR="009215F6">
        <w:t xml:space="preserve">  It is impossible.</w:t>
      </w:r>
    </w:p>
    <w:p w14:paraId="3BC89FF7" w14:textId="77777777" w:rsidR="00D618D3" w:rsidRDefault="00D618D3" w:rsidP="009215F6">
      <w:pPr>
        <w:pStyle w:val="ListParagraph"/>
        <w:ind w:left="1440"/>
      </w:pPr>
    </w:p>
    <w:p w14:paraId="1AAD9256" w14:textId="325F533A" w:rsidR="0058420D" w:rsidRDefault="009215F6" w:rsidP="00FA455F">
      <w:pPr>
        <w:pStyle w:val="ListParagraph"/>
        <w:numPr>
          <w:ilvl w:val="0"/>
          <w:numId w:val="1"/>
        </w:numPr>
      </w:pPr>
      <w:r>
        <w:t>During the Medinian period, the Prophet</w:t>
      </w:r>
      <w:r w:rsidR="00D754AE">
        <w:t xml:space="preserve"> (pbuh)</w:t>
      </w:r>
      <w:r>
        <w:t xml:space="preserve"> and his companions established</w:t>
      </w:r>
      <w:r w:rsidR="001C3180">
        <w:t xml:space="preserve"> a treaty or a constitution.  According to the constitution, everyone was treated equally regardless of religious/tribal affiliations.</w:t>
      </w:r>
    </w:p>
    <w:p w14:paraId="0FD3AB49" w14:textId="77777777" w:rsidR="00D618D3" w:rsidRDefault="001C3180" w:rsidP="0058420D">
      <w:pPr>
        <w:pStyle w:val="ListParagraph"/>
        <w:numPr>
          <w:ilvl w:val="0"/>
          <w:numId w:val="20"/>
        </w:numPr>
      </w:pPr>
      <w:r>
        <w:t>The treaty was an i</w:t>
      </w:r>
      <w:r w:rsidR="007F07DF">
        <w:t xml:space="preserve">mplementation of </w:t>
      </w:r>
      <w:r w:rsidR="007F07DF" w:rsidRPr="00D754AE">
        <w:rPr>
          <w:b/>
          <w:i/>
        </w:rPr>
        <w:t>tawhee</w:t>
      </w:r>
      <w:r w:rsidR="0058420D" w:rsidRPr="00D754AE">
        <w:rPr>
          <w:b/>
          <w:i/>
        </w:rPr>
        <w:t>d</w:t>
      </w:r>
      <w:r w:rsidR="0058420D">
        <w:t xml:space="preserve"> in social life.</w:t>
      </w:r>
    </w:p>
    <w:p w14:paraId="465ED248" w14:textId="747D1A47" w:rsidR="00FA455F" w:rsidRDefault="00161644" w:rsidP="0058420D">
      <w:pPr>
        <w:pStyle w:val="ListParagraph"/>
        <w:numPr>
          <w:ilvl w:val="0"/>
          <w:numId w:val="20"/>
        </w:numPr>
      </w:pPr>
      <w:r>
        <w:t>Register</w:t>
      </w:r>
      <w:r w:rsidR="00FA455F">
        <w:t xml:space="preserve">ing of hadith was prohibited.  Only the Quran could be </w:t>
      </w:r>
      <w:r>
        <w:t>register</w:t>
      </w:r>
      <w:r w:rsidR="00FA455F">
        <w:t>ed.</w:t>
      </w:r>
    </w:p>
    <w:p w14:paraId="3EB5E7ED" w14:textId="77777777" w:rsidR="00FA455F" w:rsidRDefault="00884254" w:rsidP="0058420D">
      <w:pPr>
        <w:pStyle w:val="ListParagraph"/>
        <w:numPr>
          <w:ilvl w:val="0"/>
          <w:numId w:val="20"/>
        </w:numPr>
      </w:pPr>
      <w:r>
        <w:t xml:space="preserve">After the Prophet died (pbuh), the </w:t>
      </w:r>
      <w:r w:rsidR="00852863">
        <w:t xml:space="preserve">hadith </w:t>
      </w:r>
      <w:r>
        <w:t>log was used as t</w:t>
      </w:r>
      <w:r w:rsidR="00FA455F">
        <w:t xml:space="preserve">he development </w:t>
      </w:r>
      <w:r w:rsidR="00146236">
        <w:t xml:space="preserve">criteria </w:t>
      </w:r>
      <w:r w:rsidR="00FA455F">
        <w:t>of the Muslim community.</w:t>
      </w:r>
    </w:p>
    <w:p w14:paraId="638F4BC8" w14:textId="77777777" w:rsidR="00884254" w:rsidRDefault="00884254" w:rsidP="00884254">
      <w:pPr>
        <w:pStyle w:val="ListParagraph"/>
        <w:ind w:left="1440"/>
      </w:pPr>
    </w:p>
    <w:p w14:paraId="0B5B2BF3" w14:textId="77777777" w:rsidR="00884254" w:rsidRDefault="007F07DF" w:rsidP="00D618D3">
      <w:pPr>
        <w:pStyle w:val="ListParagraph"/>
        <w:numPr>
          <w:ilvl w:val="0"/>
          <w:numId w:val="1"/>
        </w:numPr>
      </w:pPr>
      <w:r>
        <w:t>Hadith cann</w:t>
      </w:r>
      <w:r w:rsidR="00146236">
        <w:t xml:space="preserve">ot be separated from the Quran.  </w:t>
      </w:r>
      <w:r>
        <w:t xml:space="preserve">It needs to be understood with </w:t>
      </w:r>
      <w:r w:rsidR="008818CB">
        <w:t xml:space="preserve">the lens of </w:t>
      </w:r>
      <w:r>
        <w:t xml:space="preserve">the Quran.  </w:t>
      </w:r>
    </w:p>
    <w:p w14:paraId="43B1B928" w14:textId="7E66061B" w:rsidR="00884254" w:rsidRDefault="007F07DF" w:rsidP="00884254">
      <w:pPr>
        <w:pStyle w:val="ListParagraph"/>
        <w:numPr>
          <w:ilvl w:val="0"/>
          <w:numId w:val="22"/>
        </w:numPr>
      </w:pPr>
      <w:r>
        <w:t xml:space="preserve">Aim of the Prophet was to </w:t>
      </w:r>
      <w:r w:rsidR="00884254">
        <w:t xml:space="preserve">implement what he learned from the Quran and </w:t>
      </w:r>
      <w:r>
        <w:t>put i</w:t>
      </w:r>
      <w:r w:rsidR="00852863">
        <w:t>t into</w:t>
      </w:r>
      <w:r w:rsidR="00146236">
        <w:t xml:space="preserve"> a practical </w:t>
      </w:r>
      <w:r>
        <w:t>form</w:t>
      </w:r>
      <w:r w:rsidR="00852863">
        <w:t xml:space="preserve"> i.e. </w:t>
      </w:r>
      <w:r w:rsidR="00161644" w:rsidRPr="00D754AE">
        <w:rPr>
          <w:b/>
          <w:i/>
        </w:rPr>
        <w:t>Sunnah</w:t>
      </w:r>
      <w:r w:rsidR="00161644">
        <w:rPr>
          <w:b/>
        </w:rPr>
        <w:t xml:space="preserve"> (The practice of the Prophet</w:t>
      </w:r>
      <w:r w:rsidRPr="00146236">
        <w:rPr>
          <w:b/>
        </w:rPr>
        <w:t>.</w:t>
      </w:r>
      <w:r w:rsidR="00161644">
        <w:rPr>
          <w:b/>
        </w:rPr>
        <w:t>)</w:t>
      </w:r>
    </w:p>
    <w:p w14:paraId="14190FFF" w14:textId="77777777" w:rsidR="00F3211B" w:rsidRDefault="007F07DF" w:rsidP="00884254">
      <w:pPr>
        <w:pStyle w:val="ListParagraph"/>
        <w:numPr>
          <w:ilvl w:val="0"/>
          <w:numId w:val="22"/>
        </w:numPr>
      </w:pPr>
      <w:r>
        <w:t xml:space="preserve">Author combines </w:t>
      </w:r>
      <w:r w:rsidR="00884254">
        <w:t xml:space="preserve">the universe and the Quran together </w:t>
      </w:r>
      <w:r w:rsidR="00F3211B">
        <w:t>i.e.</w:t>
      </w:r>
      <w:r w:rsidR="00884254">
        <w:t xml:space="preserve"> we cannot study the Quran without referring </w:t>
      </w:r>
      <w:r w:rsidR="00F3211B">
        <w:t xml:space="preserve">it </w:t>
      </w:r>
      <w:r w:rsidR="00884254">
        <w:t>to the universe and we cannot study</w:t>
      </w:r>
      <w:r w:rsidR="00F3211B">
        <w:t xml:space="preserve"> the universe without referring it to the Quran.</w:t>
      </w:r>
      <w:r w:rsidR="00884254">
        <w:t xml:space="preserve"> </w:t>
      </w:r>
      <w:r>
        <w:t xml:space="preserve"> </w:t>
      </w:r>
    </w:p>
    <w:p w14:paraId="208762A9" w14:textId="77777777" w:rsidR="007F07DF" w:rsidRDefault="007F07DF" w:rsidP="00F3211B">
      <w:pPr>
        <w:pStyle w:val="ListParagraph"/>
        <w:numPr>
          <w:ilvl w:val="0"/>
          <w:numId w:val="17"/>
        </w:numPr>
      </w:pPr>
      <w:r>
        <w:t xml:space="preserve">Teaching of the Quran is </w:t>
      </w:r>
      <w:r w:rsidR="00F3211B">
        <w:t>what we understand from the way of creation of the</w:t>
      </w:r>
      <w:r>
        <w:t xml:space="preserve"> universe.</w:t>
      </w:r>
    </w:p>
    <w:p w14:paraId="04E0A9A4" w14:textId="50FC664E" w:rsidR="006F43B9" w:rsidRDefault="00F3211B" w:rsidP="006F43B9">
      <w:pPr>
        <w:pStyle w:val="ListParagraph"/>
        <w:numPr>
          <w:ilvl w:val="0"/>
          <w:numId w:val="23"/>
        </w:numPr>
      </w:pPr>
      <w:r>
        <w:t>Later generation introduced religious sciences because they felt that the material scientists were losing their attachment to religious matters.  As a result</w:t>
      </w:r>
      <w:r w:rsidR="005074FB">
        <w:t xml:space="preserve"> of </w:t>
      </w:r>
      <w:r w:rsidR="00161644">
        <w:t xml:space="preserve">the fear of </w:t>
      </w:r>
      <w:r w:rsidR="005074FB">
        <w:t>heresy</w:t>
      </w:r>
      <w:r>
        <w:t xml:space="preserve">, they expelled the subjects of material sciences from the </w:t>
      </w:r>
      <w:r w:rsidR="00161644">
        <w:t xml:space="preserve">religious education </w:t>
      </w:r>
      <w:r>
        <w:t>i</w:t>
      </w:r>
      <w:r w:rsidR="005074FB">
        <w:t>nstitutions.</w:t>
      </w:r>
      <w:r w:rsidR="00BC3371">
        <w:t xml:space="preserve">  </w:t>
      </w:r>
      <w:r w:rsidR="005074FB">
        <w:t xml:space="preserve">The gap between the religious </w:t>
      </w:r>
      <w:r w:rsidR="006F43B9">
        <w:t>scientists and material scientists became wider and wider.</w:t>
      </w:r>
    </w:p>
    <w:p w14:paraId="39D8AD8E" w14:textId="77777777" w:rsidR="000F287E" w:rsidRDefault="000F287E" w:rsidP="000F287E">
      <w:pPr>
        <w:pStyle w:val="ListParagraph"/>
        <w:ind w:left="1440"/>
      </w:pPr>
    </w:p>
    <w:p w14:paraId="4886E42C" w14:textId="77777777" w:rsidR="006F43B9" w:rsidRDefault="007F07DF" w:rsidP="000F287E">
      <w:pPr>
        <w:pStyle w:val="ListParagraph"/>
        <w:numPr>
          <w:ilvl w:val="0"/>
          <w:numId w:val="1"/>
        </w:numPr>
      </w:pPr>
      <w:r w:rsidRPr="002E5530">
        <w:rPr>
          <w:u w:val="single"/>
        </w:rPr>
        <w:t>Historical disaster:</w:t>
      </w:r>
      <w:r>
        <w:t xml:space="preserve"> Our</w:t>
      </w:r>
      <w:r w:rsidR="00D071A5">
        <w:t xml:space="preserve"> interaction with the universe is separate </w:t>
      </w:r>
      <w:r>
        <w:t>from belief.</w:t>
      </w:r>
    </w:p>
    <w:p w14:paraId="79EC3FAD" w14:textId="2B5516B5" w:rsidR="006F43B9" w:rsidRDefault="000F287E" w:rsidP="006F43B9">
      <w:pPr>
        <w:pStyle w:val="ListParagraph"/>
        <w:numPr>
          <w:ilvl w:val="0"/>
          <w:numId w:val="23"/>
        </w:numPr>
      </w:pPr>
      <w:r>
        <w:t>Per the text, the p</w:t>
      </w:r>
      <w:r w:rsidR="00247E12">
        <w:t xml:space="preserve">hilosopher did not pay attention to </w:t>
      </w:r>
      <w:r w:rsidR="00852863">
        <w:t xml:space="preserve">the </w:t>
      </w:r>
      <w:r w:rsidR="00247E12">
        <w:t xml:space="preserve">meaning </w:t>
      </w:r>
      <w:r w:rsidR="006F43B9">
        <w:t>of the</w:t>
      </w:r>
      <w:r w:rsidR="00247E12">
        <w:t xml:space="preserve"> universe</w:t>
      </w:r>
      <w:r w:rsidR="006F43B9">
        <w:t xml:space="preserve"> and </w:t>
      </w:r>
      <w:r w:rsidR="00D229C3">
        <w:t>he</w:t>
      </w:r>
      <w:r w:rsidR="006F43B9">
        <w:t xml:space="preserve"> turned the universe</w:t>
      </w:r>
      <w:r w:rsidR="00247E12">
        <w:t xml:space="preserve"> </w:t>
      </w:r>
      <w:r w:rsidR="00D229C3">
        <w:t>into dead</w:t>
      </w:r>
      <w:r>
        <w:t xml:space="preserve"> </w:t>
      </w:r>
      <w:r w:rsidR="00462195">
        <w:t>corpse</w:t>
      </w:r>
      <w:r w:rsidR="006F43B9">
        <w:t>.</w:t>
      </w:r>
    </w:p>
    <w:p w14:paraId="7753CBED" w14:textId="7DED8CA2" w:rsidR="000F287E" w:rsidRDefault="000F287E" w:rsidP="000F287E">
      <w:pPr>
        <w:pStyle w:val="ListParagraph"/>
        <w:numPr>
          <w:ilvl w:val="0"/>
          <w:numId w:val="23"/>
        </w:numPr>
      </w:pPr>
      <w:r>
        <w:lastRenderedPageBreak/>
        <w:t>Sciences of religion develop</w:t>
      </w:r>
      <w:r w:rsidR="00146236">
        <w:t>ed</w:t>
      </w:r>
      <w:r w:rsidR="006F43B9">
        <w:t xml:space="preserve"> in a way that in the eye of the religious scholars, </w:t>
      </w:r>
      <w:r w:rsidR="00146236">
        <w:t>the universe became meaningless</w:t>
      </w:r>
      <w:r w:rsidR="00161644">
        <w:t xml:space="preserve"> and thus redundant</w:t>
      </w:r>
      <w:r w:rsidR="00146236">
        <w:t>.</w:t>
      </w:r>
    </w:p>
    <w:p w14:paraId="64C33B81" w14:textId="429589AE" w:rsidR="000F287E" w:rsidRDefault="00146236" w:rsidP="000F287E">
      <w:pPr>
        <w:pStyle w:val="ListParagraph"/>
        <w:numPr>
          <w:ilvl w:val="0"/>
          <w:numId w:val="23"/>
        </w:numPr>
      </w:pPr>
      <w:r>
        <w:t>T</w:t>
      </w:r>
      <w:r w:rsidR="000F287E">
        <w:t xml:space="preserve">hose people who memorized Hadith and Fiqh rules </w:t>
      </w:r>
      <w:r w:rsidR="00852863">
        <w:t>were</w:t>
      </w:r>
      <w:r w:rsidR="000F287E">
        <w:t xml:space="preserve"> </w:t>
      </w:r>
      <w:r w:rsidR="003832F1">
        <w:t>“</w:t>
      </w:r>
      <w:r w:rsidR="001373B1">
        <w:t>p</w:t>
      </w:r>
      <w:r w:rsidR="000F287E">
        <w:t>hilosophers</w:t>
      </w:r>
      <w:r w:rsidR="003832F1">
        <w:t xml:space="preserve"> of religious sciences”</w:t>
      </w:r>
      <w:r w:rsidR="000F287E">
        <w:t xml:space="preserve"> because they </w:t>
      </w:r>
      <w:r w:rsidR="003832F1">
        <w:t>s</w:t>
      </w:r>
      <w:r w:rsidR="009429E0">
        <w:t>tudied the text for their corpse</w:t>
      </w:r>
      <w:r w:rsidR="003832F1">
        <w:t xml:space="preserve"> values and without paying much attention to their meanings referring to the knowledge of the </w:t>
      </w:r>
      <w:r w:rsidR="00F50D84">
        <w:t>Creator.</w:t>
      </w:r>
    </w:p>
    <w:p w14:paraId="30CEC02C" w14:textId="7DCFA934" w:rsidR="00247E12" w:rsidRDefault="00146236" w:rsidP="007F07DF">
      <w:pPr>
        <w:pStyle w:val="ListParagraph"/>
        <w:numPr>
          <w:ilvl w:val="0"/>
          <w:numId w:val="2"/>
        </w:numPr>
      </w:pPr>
      <w:r>
        <w:t xml:space="preserve">As a result, </w:t>
      </w:r>
      <w:r w:rsidR="009429E0">
        <w:t>religious</w:t>
      </w:r>
      <w:r w:rsidR="000F287E">
        <w:t xml:space="preserve"> scholarship became equal to philosophy.</w:t>
      </w:r>
      <w:r w:rsidR="009429E0">
        <w:t xml:space="preserve"> Philosophers treated the universe without its reference to its </w:t>
      </w:r>
      <w:r w:rsidR="008E1F2F">
        <w:t>Creator;</w:t>
      </w:r>
      <w:r w:rsidR="009429E0">
        <w:t xml:space="preserve"> religious scholars treated the scripture as a source of “What to do,” rather than “How they teach us the Creator.” </w:t>
      </w:r>
      <w:r w:rsidR="008E1F2F">
        <w:t>Both of them missed the meanings that teach human beings who their Lord is.</w:t>
      </w:r>
    </w:p>
    <w:p w14:paraId="06AF1894" w14:textId="19852A5B" w:rsidR="00F50D84" w:rsidRDefault="00F50D84" w:rsidP="007F07DF">
      <w:pPr>
        <w:pStyle w:val="ListParagraph"/>
        <w:numPr>
          <w:ilvl w:val="0"/>
          <w:numId w:val="2"/>
        </w:numPr>
      </w:pPr>
      <w:r>
        <w:t>That is how the hadith and the Quran</w:t>
      </w:r>
      <w:r w:rsidR="008E1F2F">
        <w:t xml:space="preserve"> studies</w:t>
      </w:r>
      <w:r>
        <w:t xml:space="preserve"> </w:t>
      </w:r>
      <w:r w:rsidR="00D229C3">
        <w:t xml:space="preserve">were </w:t>
      </w:r>
      <w:r>
        <w:t>separated from the universe.</w:t>
      </w:r>
    </w:p>
    <w:p w14:paraId="064E88E9" w14:textId="77777777" w:rsidR="00CB3132" w:rsidRPr="000F0D3E" w:rsidRDefault="00CB3132" w:rsidP="00CB3132">
      <w:pPr>
        <w:pStyle w:val="ListParagraph"/>
        <w:ind w:left="1530"/>
        <w:rPr>
          <w:i/>
        </w:rPr>
      </w:pPr>
    </w:p>
    <w:p w14:paraId="0DE70D64" w14:textId="77777777" w:rsidR="00CB3132" w:rsidRPr="002E5530" w:rsidRDefault="00CB3132" w:rsidP="00CB3132">
      <w:pPr>
        <w:pStyle w:val="ListParagraph"/>
        <w:numPr>
          <w:ilvl w:val="0"/>
          <w:numId w:val="6"/>
        </w:numPr>
        <w:rPr>
          <w:i/>
        </w:rPr>
      </w:pPr>
      <w:r w:rsidRPr="002E5530">
        <w:rPr>
          <w:i/>
        </w:rPr>
        <w:t>What marked the actual separation of the Quran and the universe?</w:t>
      </w:r>
    </w:p>
    <w:p w14:paraId="73F97863" w14:textId="77777777" w:rsidR="00CB3132" w:rsidRPr="003058B0" w:rsidRDefault="00CB3132" w:rsidP="00CB3132">
      <w:pPr>
        <w:pStyle w:val="ListParagraph"/>
        <w:numPr>
          <w:ilvl w:val="0"/>
          <w:numId w:val="29"/>
        </w:numPr>
        <w:rPr>
          <w:i/>
        </w:rPr>
      </w:pPr>
      <w:r>
        <w:t>Although, historical dates are irrelevant, somewhere around the 12</w:t>
      </w:r>
      <w:r w:rsidRPr="00235C04">
        <w:rPr>
          <w:vertAlign w:val="superscript"/>
        </w:rPr>
        <w:t>th</w:t>
      </w:r>
      <w:r>
        <w:t xml:space="preserve"> century, Imam Ghazali introduced his writings.  He was not opposing the study of the universe but on the contrary, he was opposing the materialistic approach </w:t>
      </w:r>
      <w:r w:rsidR="00BD68F8">
        <w:t>of</w:t>
      </w:r>
      <w:r>
        <w:t xml:space="preserve"> the universe by the philosophers.   </w:t>
      </w:r>
    </w:p>
    <w:p w14:paraId="448C5D9C" w14:textId="55172102" w:rsidR="00CB3132" w:rsidRPr="00A83B06" w:rsidRDefault="00CB3132" w:rsidP="00CB3132">
      <w:pPr>
        <w:pStyle w:val="ListParagraph"/>
        <w:numPr>
          <w:ilvl w:val="0"/>
          <w:numId w:val="12"/>
        </w:numPr>
        <w:rPr>
          <w:i/>
        </w:rPr>
      </w:pPr>
      <w:r>
        <w:t>In order to save the general body of the community, his effort was to stay focus</w:t>
      </w:r>
      <w:r w:rsidR="005B58E9">
        <w:t xml:space="preserve"> </w:t>
      </w:r>
      <w:r>
        <w:t xml:space="preserve">on the Quran and the universe without much emphasis on </w:t>
      </w:r>
      <w:r w:rsidR="008E1F2F">
        <w:t>studying the universe itself</w:t>
      </w:r>
      <w:r>
        <w:t>.</w:t>
      </w:r>
    </w:p>
    <w:p w14:paraId="57EFF606" w14:textId="6E5EE190" w:rsidR="00CB3132" w:rsidRPr="00CB3132" w:rsidRDefault="00CB3132" w:rsidP="00CB3132">
      <w:pPr>
        <w:pStyle w:val="ListParagraph"/>
        <w:numPr>
          <w:ilvl w:val="0"/>
          <w:numId w:val="12"/>
        </w:numPr>
        <w:rPr>
          <w:i/>
        </w:rPr>
      </w:pPr>
      <w:r>
        <w:t>As a result, in the hands of some scholars, hadith</w:t>
      </w:r>
      <w:r w:rsidR="00D229C3">
        <w:t>s</w:t>
      </w:r>
      <w:r>
        <w:t xml:space="preserve"> </w:t>
      </w:r>
      <w:r w:rsidR="00D229C3">
        <w:t>were used to</w:t>
      </w:r>
      <w:r>
        <w:t xml:space="preserve"> produce rulings.  That is how the belief matters have been lost and got reduced to the study of the </w:t>
      </w:r>
      <w:r w:rsidR="00BD68F8">
        <w:t>rulings</w:t>
      </w:r>
      <w:r>
        <w:t xml:space="preserve"> </w:t>
      </w:r>
      <w:r w:rsidR="008E1F2F">
        <w:t xml:space="preserve">concerning the personal and social activities </w:t>
      </w:r>
      <w:r>
        <w:t xml:space="preserve">only. </w:t>
      </w:r>
    </w:p>
    <w:p w14:paraId="2BBE218B" w14:textId="77777777" w:rsidR="00F50D84" w:rsidRDefault="00F50D84" w:rsidP="00F50D84">
      <w:pPr>
        <w:pStyle w:val="ListParagraph"/>
        <w:ind w:left="1440"/>
      </w:pPr>
    </w:p>
    <w:p w14:paraId="38199169" w14:textId="77777777" w:rsidR="00F50D84" w:rsidRDefault="00F50D84" w:rsidP="00247E12">
      <w:pPr>
        <w:pStyle w:val="ListParagraph"/>
        <w:numPr>
          <w:ilvl w:val="0"/>
          <w:numId w:val="6"/>
        </w:numPr>
      </w:pPr>
      <w:r>
        <w:t>When you read the Hadith, you have to pay attention to the m</w:t>
      </w:r>
      <w:r w:rsidR="00247E12">
        <w:t xml:space="preserve">ission of </w:t>
      </w:r>
      <w:r>
        <w:t>the Prophet.</w:t>
      </w:r>
    </w:p>
    <w:p w14:paraId="47EC40A9" w14:textId="77777777" w:rsidR="00F50D84" w:rsidRDefault="00F50D84" w:rsidP="00F50D84">
      <w:pPr>
        <w:pStyle w:val="ListParagraph"/>
        <w:numPr>
          <w:ilvl w:val="0"/>
          <w:numId w:val="24"/>
        </w:numPr>
      </w:pPr>
      <w:r>
        <w:t>Quran’s mission is to s</w:t>
      </w:r>
      <w:r w:rsidR="00247E12">
        <w:t xml:space="preserve">peak to mankind </w:t>
      </w:r>
      <w:r>
        <w:t>in real time.</w:t>
      </w:r>
    </w:p>
    <w:p w14:paraId="4D79733A" w14:textId="77777777" w:rsidR="00247E12" w:rsidRDefault="00F50D84" w:rsidP="00F50D84">
      <w:pPr>
        <w:pStyle w:val="ListParagraph"/>
        <w:numPr>
          <w:ilvl w:val="0"/>
          <w:numId w:val="24"/>
        </w:numPr>
      </w:pPr>
      <w:r>
        <w:t xml:space="preserve">Prophetic mission is </w:t>
      </w:r>
      <w:r w:rsidR="00247E12">
        <w:t xml:space="preserve">to apply </w:t>
      </w:r>
      <w:r>
        <w:t>this universal rule within the society so that the later genera</w:t>
      </w:r>
      <w:r w:rsidR="00BD68F8">
        <w:t>tion</w:t>
      </w:r>
      <w:r w:rsidR="0069209E">
        <w:t>s</w:t>
      </w:r>
      <w:r w:rsidR="00BD68F8">
        <w:t xml:space="preserve"> will take it as an example.</w:t>
      </w:r>
    </w:p>
    <w:p w14:paraId="47465E1F" w14:textId="77777777" w:rsidR="00852863" w:rsidRDefault="00F50D84" w:rsidP="00852863">
      <w:pPr>
        <w:pStyle w:val="ListParagraph"/>
        <w:numPr>
          <w:ilvl w:val="0"/>
          <w:numId w:val="24"/>
        </w:numPr>
      </w:pPr>
      <w:r>
        <w:t>It is difficult</w:t>
      </w:r>
      <w:r w:rsidR="00852863">
        <w:t xml:space="preserve"> to read the Hadith:</w:t>
      </w:r>
    </w:p>
    <w:p w14:paraId="7195B43C" w14:textId="77777777" w:rsidR="00852863" w:rsidRDefault="00F50D84" w:rsidP="00852863">
      <w:pPr>
        <w:pStyle w:val="ListParagraph"/>
        <w:numPr>
          <w:ilvl w:val="0"/>
          <w:numId w:val="17"/>
        </w:numPr>
      </w:pPr>
      <w:r>
        <w:t>Without understanding the Quran, you cannot understand the Hadith.</w:t>
      </w:r>
    </w:p>
    <w:p w14:paraId="17304DFF" w14:textId="77777777" w:rsidR="00247E12" w:rsidRDefault="00247E12" w:rsidP="00852863">
      <w:pPr>
        <w:pStyle w:val="ListParagraph"/>
        <w:numPr>
          <w:ilvl w:val="0"/>
          <w:numId w:val="17"/>
        </w:numPr>
      </w:pPr>
      <w:r>
        <w:t xml:space="preserve">Without understanding the </w:t>
      </w:r>
      <w:r w:rsidR="00BA1AE3">
        <w:t>real me</w:t>
      </w:r>
      <w:r w:rsidR="00AB4E50">
        <w:t>ssage</w:t>
      </w:r>
      <w:r w:rsidR="00BA1AE3">
        <w:t xml:space="preserve"> of the </w:t>
      </w:r>
      <w:r>
        <w:t>Hadit</w:t>
      </w:r>
      <w:r w:rsidR="00BA1AE3">
        <w:t>h, we cannot implement the Quran in</w:t>
      </w:r>
      <w:r w:rsidR="00AB4E50">
        <w:t>to</w:t>
      </w:r>
      <w:r w:rsidR="00BA1AE3">
        <w:t xml:space="preserve"> our </w:t>
      </w:r>
      <w:r w:rsidR="00B73A37">
        <w:t>existence right now</w:t>
      </w:r>
      <w:r w:rsidR="00BA1AE3">
        <w:t>.</w:t>
      </w:r>
    </w:p>
    <w:p w14:paraId="332CEE34" w14:textId="77777777" w:rsidR="00AB4E50" w:rsidRDefault="00BA1AE3" w:rsidP="00BA1AE3">
      <w:pPr>
        <w:pStyle w:val="ListParagraph"/>
        <w:numPr>
          <w:ilvl w:val="0"/>
          <w:numId w:val="24"/>
        </w:numPr>
      </w:pPr>
      <w:r>
        <w:t xml:space="preserve">The Quran is a universal </w:t>
      </w:r>
      <w:r w:rsidR="00AB4E50">
        <w:t>message;</w:t>
      </w:r>
      <w:r>
        <w:t xml:space="preserve"> the Prophet</w:t>
      </w:r>
      <w:r w:rsidR="00AB4E50">
        <w:t xml:space="preserve">’s </w:t>
      </w:r>
      <w:r w:rsidR="00B73A37">
        <w:t>mission is to be a representative of this message.</w:t>
      </w:r>
    </w:p>
    <w:p w14:paraId="5DBB0E11" w14:textId="77777777" w:rsidR="00182465" w:rsidRDefault="00B73A37" w:rsidP="00B73A37">
      <w:pPr>
        <w:pStyle w:val="ListParagraph"/>
        <w:numPr>
          <w:ilvl w:val="0"/>
          <w:numId w:val="27"/>
        </w:numPr>
      </w:pPr>
      <w:r>
        <w:t>W</w:t>
      </w:r>
      <w:r w:rsidR="00182465">
        <w:t>e need to transform hadith into belief.</w:t>
      </w:r>
    </w:p>
    <w:p w14:paraId="6C177F76" w14:textId="77777777" w:rsidR="00182465" w:rsidRDefault="00B73A37" w:rsidP="00182465">
      <w:pPr>
        <w:pStyle w:val="ListParagraph"/>
        <w:numPr>
          <w:ilvl w:val="0"/>
          <w:numId w:val="24"/>
        </w:numPr>
        <w:rPr>
          <w:b/>
        </w:rPr>
      </w:pPr>
      <w:r>
        <w:rPr>
          <w:b/>
        </w:rPr>
        <w:t>T</w:t>
      </w:r>
      <w:r w:rsidR="00182465" w:rsidRPr="00B73A37">
        <w:rPr>
          <w:b/>
        </w:rPr>
        <w:t xml:space="preserve">he </w:t>
      </w:r>
      <w:r w:rsidR="00247E12" w:rsidRPr="00B73A37">
        <w:rPr>
          <w:b/>
        </w:rPr>
        <w:t xml:space="preserve">Quran, </w:t>
      </w:r>
      <w:r w:rsidR="00182465" w:rsidRPr="00B73A37">
        <w:rPr>
          <w:b/>
        </w:rPr>
        <w:t xml:space="preserve">the </w:t>
      </w:r>
      <w:r w:rsidR="00187C48" w:rsidRPr="00B73A37">
        <w:rPr>
          <w:b/>
        </w:rPr>
        <w:t>Prophetic</w:t>
      </w:r>
      <w:r w:rsidR="00247E12" w:rsidRPr="00B73A37">
        <w:rPr>
          <w:b/>
        </w:rPr>
        <w:t xml:space="preserve"> teaching</w:t>
      </w:r>
      <w:r w:rsidR="0069209E">
        <w:rPr>
          <w:b/>
        </w:rPr>
        <w:t>s</w:t>
      </w:r>
      <w:r w:rsidR="00247E12" w:rsidRPr="00B73A37">
        <w:rPr>
          <w:b/>
        </w:rPr>
        <w:t xml:space="preserve"> and example</w:t>
      </w:r>
      <w:r w:rsidR="00182465" w:rsidRPr="00B73A37">
        <w:rPr>
          <w:b/>
        </w:rPr>
        <w:t xml:space="preserve">s of the universe all </w:t>
      </w:r>
      <w:r>
        <w:rPr>
          <w:b/>
        </w:rPr>
        <w:t xml:space="preserve">need to be tied in </w:t>
      </w:r>
      <w:r w:rsidR="00182465" w:rsidRPr="00B73A37">
        <w:rPr>
          <w:b/>
        </w:rPr>
        <w:t>together.</w:t>
      </w:r>
    </w:p>
    <w:p w14:paraId="5C81B12D" w14:textId="77777777" w:rsidR="00BD68F8" w:rsidRPr="00B73A37" w:rsidRDefault="00BD68F8" w:rsidP="00BD68F8">
      <w:pPr>
        <w:pStyle w:val="ListParagraph"/>
        <w:ind w:left="1530"/>
        <w:rPr>
          <w:b/>
        </w:rPr>
      </w:pPr>
    </w:p>
    <w:p w14:paraId="7676E6FB" w14:textId="77777777" w:rsidR="00BD68F8" w:rsidRDefault="008B3A2E" w:rsidP="00BD68F8">
      <w:pPr>
        <w:pStyle w:val="ListParagraph"/>
        <w:numPr>
          <w:ilvl w:val="0"/>
          <w:numId w:val="6"/>
        </w:numPr>
      </w:pPr>
      <w:r>
        <w:t xml:space="preserve">In order to feel confident in our existence, the first step is to </w:t>
      </w:r>
      <w:r w:rsidR="00182465">
        <w:t xml:space="preserve">learn to read the Quran together with the universe.  </w:t>
      </w:r>
    </w:p>
    <w:p w14:paraId="4A883101" w14:textId="77777777" w:rsidR="00182465" w:rsidRDefault="00BD68F8" w:rsidP="00BD68F8">
      <w:pPr>
        <w:pStyle w:val="ListParagraph"/>
        <w:numPr>
          <w:ilvl w:val="0"/>
          <w:numId w:val="24"/>
        </w:numPr>
      </w:pPr>
      <w:r>
        <w:t>Afterwards, contextualize</w:t>
      </w:r>
      <w:r w:rsidR="00182465">
        <w:t xml:space="preserve"> the </w:t>
      </w:r>
      <w:r w:rsidR="00B73A37">
        <w:t xml:space="preserve">meaning of that message together with the </w:t>
      </w:r>
      <w:r w:rsidR="00182465">
        <w:t>hadith</w:t>
      </w:r>
      <w:r w:rsidR="008B3A2E">
        <w:t>.</w:t>
      </w:r>
      <w:r w:rsidR="0084056B">
        <w:t xml:space="preserve"> </w:t>
      </w:r>
    </w:p>
    <w:p w14:paraId="65CCDD16" w14:textId="77777777" w:rsidR="00CA2153" w:rsidRPr="00CA2153" w:rsidRDefault="00187C48" w:rsidP="00CA2153">
      <w:pPr>
        <w:pStyle w:val="ListParagraph"/>
        <w:numPr>
          <w:ilvl w:val="0"/>
          <w:numId w:val="24"/>
        </w:numPr>
        <w:rPr>
          <w:i/>
        </w:rPr>
      </w:pPr>
      <w:r w:rsidRPr="002E5530">
        <w:rPr>
          <w:u w:val="single"/>
        </w:rPr>
        <w:t>Example:</w:t>
      </w:r>
      <w:r>
        <w:t xml:space="preserve"> </w:t>
      </w:r>
      <w:r w:rsidR="00CA2153">
        <w:t>If you are studying chemistry, t</w:t>
      </w:r>
      <w:r>
        <w:t>ry to unde</w:t>
      </w:r>
      <w:r w:rsidR="00CA2153">
        <w:t xml:space="preserve">rstand the subject </w:t>
      </w:r>
      <w:r w:rsidR="0084056B">
        <w:t>by extracting the meaning that points to the Creator.</w:t>
      </w:r>
      <w:r w:rsidR="00CA2153" w:rsidRPr="00CA2153">
        <w:t xml:space="preserve"> </w:t>
      </w:r>
    </w:p>
    <w:p w14:paraId="7F4A7A24" w14:textId="043AB225" w:rsidR="00182465" w:rsidRPr="00CA2153" w:rsidRDefault="00CA2153" w:rsidP="00C54C68">
      <w:pPr>
        <w:pStyle w:val="ListParagraph"/>
        <w:numPr>
          <w:ilvl w:val="0"/>
          <w:numId w:val="24"/>
        </w:numPr>
        <w:rPr>
          <w:i/>
        </w:rPr>
      </w:pPr>
      <w:r>
        <w:lastRenderedPageBreak/>
        <w:t xml:space="preserve">If you want to </w:t>
      </w:r>
      <w:r w:rsidR="00C54C68">
        <w:t xml:space="preserve">fulfil </w:t>
      </w:r>
      <w:r w:rsidR="00462195">
        <w:t xml:space="preserve">your </w:t>
      </w:r>
      <w:r w:rsidR="00C54C68">
        <w:t xml:space="preserve">purpose of the existence </w:t>
      </w:r>
      <w:r>
        <w:t>of the universe, you have to interpret the meaning of the universe in your field of study.</w:t>
      </w:r>
    </w:p>
    <w:p w14:paraId="673CBF85" w14:textId="77777777" w:rsidR="00187C48" w:rsidRDefault="00187C48" w:rsidP="00182465">
      <w:pPr>
        <w:pStyle w:val="ListParagraph"/>
        <w:numPr>
          <w:ilvl w:val="0"/>
          <w:numId w:val="24"/>
        </w:numPr>
      </w:pPr>
      <w:r>
        <w:t>The meaning of the secular sciences must be enlighten</w:t>
      </w:r>
      <w:r w:rsidR="0084056B">
        <w:t>ed</w:t>
      </w:r>
      <w:r>
        <w:t xml:space="preserve"> with the meaning of the Quran.</w:t>
      </w:r>
    </w:p>
    <w:p w14:paraId="208C48AE" w14:textId="77777777" w:rsidR="00CB3132" w:rsidRDefault="003F5569" w:rsidP="00CB3132">
      <w:pPr>
        <w:pStyle w:val="ListParagraph"/>
        <w:numPr>
          <w:ilvl w:val="0"/>
          <w:numId w:val="9"/>
        </w:numPr>
      </w:pPr>
      <w:r>
        <w:t>If you stop studying the universe, you cannot get the meaning</w:t>
      </w:r>
      <w:r w:rsidR="008B3A2E">
        <w:t xml:space="preserve"> that connects you to an Absolute Eternal Source</w:t>
      </w:r>
      <w:r>
        <w:t xml:space="preserve">.  </w:t>
      </w:r>
      <w:r w:rsidR="00187C48">
        <w:t xml:space="preserve">If you cannot get meaning from the universe, </w:t>
      </w:r>
      <w:r w:rsidR="008B3A2E">
        <w:t>you cannot apply the teachings of the Quran to your existence.</w:t>
      </w:r>
    </w:p>
    <w:p w14:paraId="40CCFC40" w14:textId="77777777" w:rsidR="003F5569" w:rsidRDefault="003F5569" w:rsidP="003F5569">
      <w:pPr>
        <w:pStyle w:val="ListParagraph"/>
        <w:ind w:left="2160"/>
      </w:pPr>
    </w:p>
    <w:p w14:paraId="12F5F034" w14:textId="77777777" w:rsidR="003F5569" w:rsidRDefault="00187C48" w:rsidP="00187C48">
      <w:pPr>
        <w:pStyle w:val="ListParagraph"/>
        <w:numPr>
          <w:ilvl w:val="0"/>
          <w:numId w:val="6"/>
        </w:numPr>
      </w:pPr>
      <w:r>
        <w:t xml:space="preserve">By its nature, the Quran needs to be applied to every generation.  </w:t>
      </w:r>
    </w:p>
    <w:p w14:paraId="000CC347" w14:textId="77777777" w:rsidR="003F5569" w:rsidRDefault="008B3A2E" w:rsidP="003F5569">
      <w:pPr>
        <w:pStyle w:val="ListParagraph"/>
        <w:numPr>
          <w:ilvl w:val="0"/>
          <w:numId w:val="25"/>
        </w:numPr>
      </w:pPr>
      <w:r>
        <w:t xml:space="preserve">The universe may </w:t>
      </w:r>
      <w:r w:rsidR="0069209E">
        <w:t xml:space="preserve">seem to </w:t>
      </w:r>
      <w:r>
        <w:t>be repe</w:t>
      </w:r>
      <w:r w:rsidR="0069209E">
        <w:t>a</w:t>
      </w:r>
      <w:r>
        <w:t>ti</w:t>
      </w:r>
      <w:r w:rsidR="0069209E">
        <w:t xml:space="preserve">ng </w:t>
      </w:r>
      <w:r w:rsidR="003F5569">
        <w:t xml:space="preserve">every morning: </w:t>
      </w:r>
      <w:r>
        <w:t xml:space="preserve">the Creator is continuing His </w:t>
      </w:r>
      <w:r w:rsidR="003F5569">
        <w:t>speech, repeating each day continuously.</w:t>
      </w:r>
    </w:p>
    <w:p w14:paraId="04AC19BE" w14:textId="77777777" w:rsidR="00187C48" w:rsidRDefault="008B3A2E" w:rsidP="00187C48">
      <w:pPr>
        <w:pStyle w:val="ListParagraph"/>
        <w:numPr>
          <w:ilvl w:val="0"/>
          <w:numId w:val="10"/>
        </w:numPr>
        <w:rPr>
          <w:i/>
        </w:rPr>
      </w:pPr>
      <w:r>
        <w:rPr>
          <w:i/>
        </w:rPr>
        <w:t>So w</w:t>
      </w:r>
      <w:r w:rsidR="00187C48" w:rsidRPr="00187C48">
        <w:rPr>
          <w:i/>
        </w:rPr>
        <w:t>hy have we abandoned the universe?</w:t>
      </w:r>
    </w:p>
    <w:p w14:paraId="5964422C" w14:textId="5AD0E4DF" w:rsidR="00187C48" w:rsidRPr="00622CD5" w:rsidRDefault="00C54C68" w:rsidP="00622CD5">
      <w:pPr>
        <w:pStyle w:val="ListParagraph"/>
        <w:numPr>
          <w:ilvl w:val="0"/>
          <w:numId w:val="10"/>
        </w:numPr>
        <w:rPr>
          <w:i/>
        </w:rPr>
      </w:pPr>
      <w:r>
        <w:t>In spite</w:t>
      </w:r>
      <w:r w:rsidR="003F5569">
        <w:t xml:space="preserve"> of the heavy references of the unive</w:t>
      </w:r>
      <w:r w:rsidR="008B3A2E">
        <w:t xml:space="preserve">rse in the Quran, some </w:t>
      </w:r>
      <w:r w:rsidR="0069209E">
        <w:t>still choose to ignore it and others alienate themselves because of the</w:t>
      </w:r>
      <w:r w:rsidR="00B36FAB">
        <w:t xml:space="preserve"> </w:t>
      </w:r>
      <w:r>
        <w:t xml:space="preserve">misunderstanding of </w:t>
      </w:r>
      <w:r w:rsidR="008B3A2E" w:rsidRPr="00622CD5">
        <w:rPr>
          <w:i/>
        </w:rPr>
        <w:t>uloom ul deen</w:t>
      </w:r>
      <w:r w:rsidR="00233E5E">
        <w:t>.</w:t>
      </w:r>
    </w:p>
    <w:p w14:paraId="764B89A9" w14:textId="73E59319" w:rsidR="0058769F" w:rsidRPr="00B36FAB" w:rsidRDefault="00622CD5" w:rsidP="00B36FAB">
      <w:pPr>
        <w:pStyle w:val="ListParagraph"/>
        <w:numPr>
          <w:ilvl w:val="0"/>
          <w:numId w:val="10"/>
        </w:numPr>
        <w:rPr>
          <w:i/>
        </w:rPr>
      </w:pPr>
      <w:r>
        <w:t>Nevertheless, t</w:t>
      </w:r>
      <w:r w:rsidR="00B36FAB">
        <w:t>he more we study the universe, the more we see the qualities of the Crea</w:t>
      </w:r>
      <w:r w:rsidR="00CA2153">
        <w:t xml:space="preserve">tor manifested in the universe. As a result, </w:t>
      </w:r>
      <w:r w:rsidR="00B36FAB">
        <w:t>we</w:t>
      </w:r>
      <w:r w:rsidR="00233E5E">
        <w:t xml:space="preserve"> can be s</w:t>
      </w:r>
      <w:r w:rsidR="00B36FAB">
        <w:t>ure that we belong to the Lord</w:t>
      </w:r>
      <w:r w:rsidR="00C54C68">
        <w:t xml:space="preserve"> of the universe</w:t>
      </w:r>
      <w:r w:rsidR="00B36FAB">
        <w:t>.</w:t>
      </w:r>
    </w:p>
    <w:p w14:paraId="4AED13CD" w14:textId="77777777" w:rsidR="007C3029" w:rsidRDefault="007C3029" w:rsidP="007C3029">
      <w:pPr>
        <w:pStyle w:val="ListParagraph"/>
        <w:ind w:left="1530"/>
      </w:pPr>
    </w:p>
    <w:p w14:paraId="041D7F9C" w14:textId="77777777" w:rsidR="00233E5E" w:rsidRPr="00233E5E" w:rsidRDefault="00622CD5" w:rsidP="007C3029">
      <w:pPr>
        <w:pStyle w:val="ListParagraph"/>
        <w:numPr>
          <w:ilvl w:val="0"/>
          <w:numId w:val="6"/>
        </w:numPr>
        <w:rPr>
          <w:i/>
        </w:rPr>
      </w:pPr>
      <w:r>
        <w:t>The meaning extracted from h</w:t>
      </w:r>
      <w:r w:rsidR="007C2816">
        <w:t>adith should not be taken literally.</w:t>
      </w:r>
    </w:p>
    <w:p w14:paraId="7AB538DE" w14:textId="77777777" w:rsidR="007C2816" w:rsidRPr="007C2816" w:rsidRDefault="00622CD5" w:rsidP="00187C48">
      <w:pPr>
        <w:pStyle w:val="ListParagraph"/>
        <w:numPr>
          <w:ilvl w:val="0"/>
          <w:numId w:val="10"/>
        </w:numPr>
        <w:rPr>
          <w:i/>
        </w:rPr>
      </w:pPr>
      <w:r w:rsidRPr="00462195">
        <w:rPr>
          <w:u w:val="single"/>
        </w:rPr>
        <w:t>Example:</w:t>
      </w:r>
      <w:r>
        <w:t xml:space="preserve"> In the Prophetic tradition, </w:t>
      </w:r>
      <w:r w:rsidR="00531018">
        <w:t>it is prohibited to close your eyes while you pray.  Your eyes have to be open.</w:t>
      </w:r>
      <w:r w:rsidR="007C2816">
        <w:t xml:space="preserve">  The</w:t>
      </w:r>
      <w:r w:rsidR="00CA2153">
        <w:t>re are some h</w:t>
      </w:r>
      <w:r>
        <w:t>adith</w:t>
      </w:r>
      <w:r w:rsidR="00CA2153">
        <w:t>s</w:t>
      </w:r>
      <w:r>
        <w:t xml:space="preserve"> </w:t>
      </w:r>
      <w:r w:rsidR="00552DBD">
        <w:t>which</w:t>
      </w:r>
      <w:r>
        <w:t xml:space="preserve"> narrates </w:t>
      </w:r>
      <w:r w:rsidR="00552DBD">
        <w:t xml:space="preserve">that </w:t>
      </w:r>
      <w:r w:rsidR="00E92539">
        <w:t>the Prophet (pbuh)</w:t>
      </w:r>
      <w:r>
        <w:t xml:space="preserve"> cut his prayers short on some instances such as the </w:t>
      </w:r>
      <w:r w:rsidR="007C2816">
        <w:t xml:space="preserve">crying </w:t>
      </w:r>
      <w:r w:rsidR="00552DBD">
        <w:t xml:space="preserve">of a </w:t>
      </w:r>
      <w:r>
        <w:t>child.</w:t>
      </w:r>
    </w:p>
    <w:p w14:paraId="15539B81" w14:textId="77777777" w:rsidR="00CA2153" w:rsidRPr="00CA2153" w:rsidRDefault="00552DBD" w:rsidP="00187C48">
      <w:pPr>
        <w:pStyle w:val="ListParagraph"/>
        <w:numPr>
          <w:ilvl w:val="0"/>
          <w:numId w:val="10"/>
        </w:numPr>
        <w:rPr>
          <w:i/>
        </w:rPr>
      </w:pPr>
      <w:r>
        <w:t xml:space="preserve">This means that </w:t>
      </w:r>
      <w:r w:rsidR="007C2816">
        <w:t xml:space="preserve">the </w:t>
      </w:r>
      <w:r w:rsidR="00233E5E">
        <w:t>Prophet</w:t>
      </w:r>
      <w:r w:rsidR="007C2816">
        <w:t xml:space="preserve"> (pbuh)</w:t>
      </w:r>
      <w:r w:rsidR="00233E5E">
        <w:t xml:space="preserve"> was not </w:t>
      </w:r>
      <w:r w:rsidR="00B77B62">
        <w:t>disassociated</w:t>
      </w:r>
      <w:r w:rsidR="00233E5E">
        <w:t xml:space="preserve"> f</w:t>
      </w:r>
      <w:r w:rsidR="00CA2153">
        <w:t>rom the universe.</w:t>
      </w:r>
    </w:p>
    <w:p w14:paraId="43816B45" w14:textId="77777777" w:rsidR="00552DBD" w:rsidRPr="00552DBD" w:rsidRDefault="00E92539" w:rsidP="00187C48">
      <w:pPr>
        <w:pStyle w:val="ListParagraph"/>
        <w:numPr>
          <w:ilvl w:val="0"/>
          <w:numId w:val="10"/>
        </w:numPr>
        <w:rPr>
          <w:i/>
        </w:rPr>
      </w:pPr>
      <w:r>
        <w:t xml:space="preserve">“Closing your eyes” means that: </w:t>
      </w:r>
      <w:r w:rsidR="00CA2153">
        <w:t>P</w:t>
      </w:r>
      <w:r w:rsidR="00233E5E">
        <w:t>rayers sho</w:t>
      </w:r>
      <w:r w:rsidR="00B77B62">
        <w:t>u</w:t>
      </w:r>
      <w:r w:rsidR="00233E5E">
        <w:t xml:space="preserve">ld not be performed by isolating yourself from this world.  </w:t>
      </w:r>
    </w:p>
    <w:p w14:paraId="56FD13E0" w14:textId="77777777" w:rsidR="00233E5E" w:rsidRPr="00233E5E" w:rsidRDefault="00233E5E" w:rsidP="00552DBD">
      <w:pPr>
        <w:pStyle w:val="ListParagraph"/>
        <w:numPr>
          <w:ilvl w:val="0"/>
          <w:numId w:val="9"/>
        </w:numPr>
        <w:rPr>
          <w:i/>
        </w:rPr>
      </w:pPr>
      <w:r>
        <w:t xml:space="preserve">You are </w:t>
      </w:r>
      <w:r w:rsidR="007C2816">
        <w:t xml:space="preserve">always </w:t>
      </w:r>
      <w:r>
        <w:t>in the presence of God while you are seeing and hearing.  This is the gist of belief.</w:t>
      </w:r>
    </w:p>
    <w:p w14:paraId="45F06219" w14:textId="49490E15" w:rsidR="00233E5E" w:rsidRPr="00462195" w:rsidRDefault="00552DBD" w:rsidP="00187C48">
      <w:pPr>
        <w:pStyle w:val="ListParagraph"/>
        <w:numPr>
          <w:ilvl w:val="0"/>
          <w:numId w:val="10"/>
        </w:numPr>
        <w:rPr>
          <w:b/>
          <w:i/>
        </w:rPr>
      </w:pPr>
      <w:r w:rsidRPr="00462195">
        <w:rPr>
          <w:b/>
          <w:u w:val="single"/>
        </w:rPr>
        <w:t>Lesson:</w:t>
      </w:r>
      <w:r w:rsidRPr="00462195">
        <w:rPr>
          <w:b/>
        </w:rPr>
        <w:t xml:space="preserve"> W</w:t>
      </w:r>
      <w:r w:rsidR="007C2816" w:rsidRPr="00462195">
        <w:rPr>
          <w:b/>
        </w:rPr>
        <w:t>e should be</w:t>
      </w:r>
      <w:r w:rsidR="002B5F76" w:rsidRPr="00462195">
        <w:rPr>
          <w:b/>
        </w:rPr>
        <w:t xml:space="preserve"> aware of the existence of the </w:t>
      </w:r>
      <w:r w:rsidR="007C2816" w:rsidRPr="00462195">
        <w:rPr>
          <w:b/>
        </w:rPr>
        <w:t xml:space="preserve">universe </w:t>
      </w:r>
      <w:r w:rsidR="00C54C68" w:rsidRPr="00462195">
        <w:rPr>
          <w:b/>
        </w:rPr>
        <w:t xml:space="preserve">even </w:t>
      </w:r>
      <w:r w:rsidR="007C2816" w:rsidRPr="00462195">
        <w:rPr>
          <w:b/>
        </w:rPr>
        <w:t xml:space="preserve">while we pray i.e. </w:t>
      </w:r>
      <w:r w:rsidR="002B5F76" w:rsidRPr="00462195">
        <w:rPr>
          <w:b/>
        </w:rPr>
        <w:t xml:space="preserve">I am a created being. </w:t>
      </w:r>
      <w:r w:rsidR="007C2816" w:rsidRPr="00462195">
        <w:rPr>
          <w:b/>
        </w:rPr>
        <w:t>The Creator is manifesting His qualities to us in this un</w:t>
      </w:r>
      <w:r w:rsidR="007C5454" w:rsidRPr="00462195">
        <w:rPr>
          <w:b/>
        </w:rPr>
        <w:t xml:space="preserve">iverse.  </w:t>
      </w:r>
      <w:r w:rsidR="00CA2153" w:rsidRPr="00462195">
        <w:rPr>
          <w:b/>
        </w:rPr>
        <w:t>We should</w:t>
      </w:r>
      <w:r w:rsidR="003348AF" w:rsidRPr="00462195">
        <w:rPr>
          <w:b/>
        </w:rPr>
        <w:t xml:space="preserve"> pay attention to</w:t>
      </w:r>
      <w:r w:rsidR="007C5454" w:rsidRPr="00462195">
        <w:rPr>
          <w:b/>
        </w:rPr>
        <w:t xml:space="preserve"> it so we may</w:t>
      </w:r>
      <w:r w:rsidR="00233E5E" w:rsidRPr="00462195">
        <w:rPr>
          <w:b/>
        </w:rPr>
        <w:t xml:space="preserve"> respond back.</w:t>
      </w:r>
    </w:p>
    <w:p w14:paraId="31F03E3D" w14:textId="77777777" w:rsidR="00B77B62" w:rsidRPr="00B77B62" w:rsidRDefault="007C5454" w:rsidP="00187C48">
      <w:pPr>
        <w:pStyle w:val="ListParagraph"/>
        <w:numPr>
          <w:ilvl w:val="0"/>
          <w:numId w:val="10"/>
        </w:numPr>
        <w:rPr>
          <w:i/>
        </w:rPr>
      </w:pPr>
      <w:r w:rsidRPr="00462195">
        <w:rPr>
          <w:u w:val="single"/>
        </w:rPr>
        <w:t>Example:</w:t>
      </w:r>
      <w:r>
        <w:t xml:space="preserve"> Someone gives you a present, without looking at it you say thank you.  Similarly, the Creator is always giving us presents in this universe: </w:t>
      </w:r>
      <w:r w:rsidR="00552DBD">
        <w:t>our</w:t>
      </w:r>
      <w:r>
        <w:t xml:space="preserve"> breathing, powers of sight…are all gifts manifesting His Divine qualities.  Only after s</w:t>
      </w:r>
      <w:r w:rsidR="00B77B62">
        <w:t>eeing</w:t>
      </w:r>
      <w:r>
        <w:t xml:space="preserve"> the</w:t>
      </w:r>
      <w:r w:rsidR="00B77B62">
        <w:t xml:space="preserve"> meaning in the present</w:t>
      </w:r>
      <w:r>
        <w:t xml:space="preserve">s can </w:t>
      </w:r>
      <w:r w:rsidR="00552DBD">
        <w:t>we</w:t>
      </w:r>
      <w:r>
        <w:t xml:space="preserve"> </w:t>
      </w:r>
      <w:r w:rsidR="00552DBD">
        <w:t>respond</w:t>
      </w:r>
      <w:r>
        <w:t xml:space="preserve"> back </w:t>
      </w:r>
      <w:r w:rsidR="003348AF">
        <w:t>to</w:t>
      </w:r>
      <w:r>
        <w:t xml:space="preserve"> </w:t>
      </w:r>
      <w:r w:rsidR="00552DBD">
        <w:t>our Creator.</w:t>
      </w:r>
    </w:p>
    <w:p w14:paraId="689065E0" w14:textId="77777777" w:rsidR="007C5454" w:rsidRDefault="007C5454" w:rsidP="007C5454">
      <w:pPr>
        <w:pStyle w:val="ListParagraph"/>
        <w:ind w:left="1530"/>
      </w:pPr>
    </w:p>
    <w:p w14:paraId="06A139AA" w14:textId="77777777" w:rsidR="00B77B62" w:rsidRPr="00B77B62" w:rsidRDefault="007C5454" w:rsidP="007C5454">
      <w:pPr>
        <w:pStyle w:val="ListParagraph"/>
        <w:numPr>
          <w:ilvl w:val="0"/>
          <w:numId w:val="6"/>
        </w:numPr>
        <w:rPr>
          <w:i/>
        </w:rPr>
      </w:pPr>
      <w:r>
        <w:t xml:space="preserve">The author introduces the </w:t>
      </w:r>
      <w:r w:rsidR="00B77B62">
        <w:t>Fundamentals of Islamic Theology.</w:t>
      </w:r>
    </w:p>
    <w:p w14:paraId="722DE8D3" w14:textId="77777777" w:rsidR="00B77B62" w:rsidRPr="005B58E9" w:rsidRDefault="00B77B62" w:rsidP="007C5454">
      <w:pPr>
        <w:pStyle w:val="ListParagraph"/>
        <w:numPr>
          <w:ilvl w:val="0"/>
          <w:numId w:val="26"/>
        </w:numPr>
        <w:rPr>
          <w:i/>
        </w:rPr>
      </w:pPr>
      <w:r>
        <w:t xml:space="preserve">If someone </w:t>
      </w:r>
      <w:r w:rsidR="007C5454">
        <w:t>studies</w:t>
      </w:r>
      <w:r>
        <w:t xml:space="preserve"> the universe without </w:t>
      </w:r>
      <w:r w:rsidR="007C5454">
        <w:t>paying attention to</w:t>
      </w:r>
      <w:r w:rsidR="00E447A3">
        <w:t xml:space="preserve"> the meaning, he insults the </w:t>
      </w:r>
      <w:r w:rsidR="003348AF">
        <w:t xml:space="preserve">Maker of the </w:t>
      </w:r>
      <w:r w:rsidR="00E447A3">
        <w:t>universe.</w:t>
      </w:r>
    </w:p>
    <w:p w14:paraId="27B85D6F" w14:textId="77777777" w:rsidR="005B58E9" w:rsidRPr="005B58E9" w:rsidRDefault="005B58E9" w:rsidP="005B58E9">
      <w:pPr>
        <w:rPr>
          <w:i/>
        </w:rPr>
      </w:pPr>
    </w:p>
    <w:p w14:paraId="6649DE16" w14:textId="77777777" w:rsidR="00E447A3" w:rsidRDefault="0038369C" w:rsidP="00E447A3">
      <w:pPr>
        <w:pStyle w:val="ListParagraph"/>
        <w:ind w:left="1530"/>
        <w:rPr>
          <w:i/>
        </w:rPr>
      </w:pPr>
      <w:r>
        <w:rPr>
          <w:i/>
          <w:noProof/>
        </w:rPr>
        <w:lastRenderedPageBreak/>
        <mc:AlternateContent>
          <mc:Choice Requires="wps">
            <w:drawing>
              <wp:anchor distT="0" distB="0" distL="114300" distR="114300" simplePos="0" relativeHeight="251662336" behindDoc="0" locked="0" layoutInCell="1" allowOverlap="1" wp14:anchorId="2A8E044D" wp14:editId="2547BFD6">
                <wp:simplePos x="0" y="0"/>
                <wp:positionH relativeFrom="column">
                  <wp:posOffset>2552700</wp:posOffset>
                </wp:positionH>
                <wp:positionV relativeFrom="paragraph">
                  <wp:posOffset>123825</wp:posOffset>
                </wp:positionV>
                <wp:extent cx="933450" cy="2381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44338D" w14:textId="77777777" w:rsidR="009429E0" w:rsidRDefault="009429E0">
                            <w:proofErr w:type="spellStart"/>
                            <w:r>
                              <w:t>Source</w:t>
                            </w:r>
                            <w:proofErr w:type="gramStart"/>
                            <w:r>
                              <w:t>:God</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1pt;margin-top:9.75pt;width:73.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" fillcolor="white [3201]" strokeweight=".5pt">
                <v:path arrowok="t"/>
                <v:textbox>
                  <w:txbxContent>
                    <w:p w14:paraId="5744338D" w14:textId="77777777" w:rsidR="009429E0" w:rsidRDefault="009429E0">
                      <w:proofErr w:type="spellStart"/>
                      <w:r>
                        <w:t>Source</w:t>
                      </w:r>
                      <w:proofErr w:type="gramStart"/>
                      <w:r>
                        <w:t>:God</w:t>
                      </w:r>
                      <w:proofErr w:type="spellEnd"/>
                      <w:proofErr w:type="gramEnd"/>
                    </w:p>
                  </w:txbxContent>
                </v:textbox>
              </v:shape>
            </w:pict>
          </mc:Fallback>
        </mc:AlternateContent>
      </w:r>
    </w:p>
    <w:p w14:paraId="3AD9E083" w14:textId="77777777" w:rsidR="00E447A3" w:rsidRDefault="0038369C" w:rsidP="00E447A3">
      <w:pPr>
        <w:rPr>
          <w:i/>
        </w:rPr>
      </w:pPr>
      <w:r>
        <w:rPr>
          <w:i/>
          <w:noProof/>
        </w:rPr>
        <mc:AlternateContent>
          <mc:Choice Requires="wps">
            <w:drawing>
              <wp:anchor distT="0" distB="0" distL="114300" distR="114300" simplePos="0" relativeHeight="251664384" behindDoc="0" locked="0" layoutInCell="1" allowOverlap="1" wp14:anchorId="4C97419E" wp14:editId="61BD322C">
                <wp:simplePos x="0" y="0"/>
                <wp:positionH relativeFrom="column">
                  <wp:posOffset>3257550</wp:posOffset>
                </wp:positionH>
                <wp:positionV relativeFrom="paragraph">
                  <wp:posOffset>35560</wp:posOffset>
                </wp:positionV>
                <wp:extent cx="523875" cy="447675"/>
                <wp:effectExtent l="0" t="0" r="6667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7" o:spid="_x0000_s1026" type="#_x0000_t32" style="position:absolute;margin-left:256.5pt;margin-top:2.8pt;width:41.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" strokecolor="#4579b8 [3044]">
                <v:stroke endarrow="open"/>
                <o:lock v:ext="edit" shapetype="f"/>
              </v:shape>
            </w:pict>
          </mc:Fallback>
        </mc:AlternateContent>
      </w:r>
      <w:r>
        <w:rPr>
          <w:i/>
          <w:noProof/>
        </w:rPr>
        <mc:AlternateContent>
          <mc:Choice Requires="wps">
            <w:drawing>
              <wp:anchor distT="0" distB="0" distL="114300" distR="114300" simplePos="0" relativeHeight="251665408" behindDoc="0" locked="0" layoutInCell="1" allowOverlap="1" wp14:anchorId="323AB1C7" wp14:editId="10C2F96F">
                <wp:simplePos x="0" y="0"/>
                <wp:positionH relativeFrom="column">
                  <wp:posOffset>2381250</wp:posOffset>
                </wp:positionH>
                <wp:positionV relativeFrom="paragraph">
                  <wp:posOffset>35560</wp:posOffset>
                </wp:positionV>
                <wp:extent cx="552450" cy="447675"/>
                <wp:effectExtent l="0" t="38100" r="57150"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245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8" o:spid="_x0000_s1026" type="#_x0000_t32" style="position:absolute;margin-left:187.5pt;margin-top:2.8pt;width:43.5pt;height:3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" strokecolor="#4579b8 [3044]">
                <v:stroke endarrow="open"/>
                <o:lock v:ext="edit" shapetype="f"/>
              </v:shape>
            </w:pict>
          </mc:Fallback>
        </mc:AlternateContent>
      </w:r>
    </w:p>
    <w:p w14:paraId="5386D85B" w14:textId="77777777" w:rsidR="00552DBD" w:rsidRDefault="0038369C" w:rsidP="00E447A3">
      <w:pPr>
        <w:rPr>
          <w:i/>
        </w:rPr>
      </w:pPr>
      <w:r>
        <w:rPr>
          <w:i/>
          <w:noProof/>
        </w:rPr>
        <mc:AlternateContent>
          <mc:Choice Requires="wps">
            <w:drawing>
              <wp:anchor distT="0" distB="0" distL="114300" distR="114300" simplePos="0" relativeHeight="251666432" behindDoc="0" locked="0" layoutInCell="1" allowOverlap="1" wp14:anchorId="22E7DE82" wp14:editId="344FEA22">
                <wp:simplePos x="0" y="0"/>
                <wp:positionH relativeFrom="column">
                  <wp:posOffset>2705100</wp:posOffset>
                </wp:positionH>
                <wp:positionV relativeFrom="paragraph">
                  <wp:posOffset>293370</wp:posOffset>
                </wp:positionV>
                <wp:extent cx="552450" cy="9525"/>
                <wp:effectExtent l="38100" t="76200" r="0" b="1047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2450"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Straight Arrow Connector 9" o:spid="_x0000_s1026" type="#_x0000_t32" style="position:absolute;margin-left:213pt;margin-top:23.1pt;width:43.5pt;height:.7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" strokecolor="#4579b8 [3044]">
                <v:stroke endarrow="open"/>
                <o:lock v:ext="edit" shapetype="f"/>
              </v:shape>
            </w:pict>
          </mc:Fallback>
        </mc:AlternateContent>
      </w:r>
      <w:r>
        <w:rPr>
          <w:i/>
          <w:noProof/>
        </w:rPr>
        <mc:AlternateContent>
          <mc:Choice Requires="wps">
            <w:drawing>
              <wp:anchor distT="0" distB="0" distL="114300" distR="114300" simplePos="0" relativeHeight="251661312" behindDoc="0" locked="0" layoutInCell="1" allowOverlap="1" wp14:anchorId="78D5EA12" wp14:editId="4181BEEF">
                <wp:simplePos x="0" y="0"/>
                <wp:positionH relativeFrom="column">
                  <wp:posOffset>3257550</wp:posOffset>
                </wp:positionH>
                <wp:positionV relativeFrom="paragraph">
                  <wp:posOffset>163195</wp:posOffset>
                </wp:positionV>
                <wp:extent cx="1057275" cy="2667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35B8FC" w14:textId="77777777" w:rsidR="009429E0" w:rsidRDefault="009429E0">
                            <w:r>
                              <w:t>Human Beings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27" type="#_x0000_t202" style="position:absolute;margin-left:256.5pt;margin-top:12.85pt;width:8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" fillcolor="white [3201]" strokeweight=".5pt">
                <v:path arrowok="t"/>
                <v:textbox>
                  <w:txbxContent>
                    <w:p w14:paraId="6C35B8FC" w14:textId="77777777" w:rsidR="009429E0" w:rsidRDefault="009429E0">
                      <w:r>
                        <w:t>Human Beings</w:t>
                      </w:r>
                    </w:p>
                  </w:txbxContent>
                </v:textbox>
              </v:shape>
            </w:pict>
          </mc:Fallback>
        </mc:AlternateContent>
      </w:r>
      <w:r>
        <w:rPr>
          <w:i/>
          <w:noProof/>
        </w:rPr>
        <mc:AlternateContent>
          <mc:Choice Requires="wps">
            <w:drawing>
              <wp:anchor distT="0" distB="0" distL="114300" distR="114300" simplePos="0" relativeHeight="251660288" behindDoc="0" locked="0" layoutInCell="1" allowOverlap="1" wp14:anchorId="29869D2F" wp14:editId="2C48DD0E">
                <wp:simplePos x="0" y="0"/>
                <wp:positionH relativeFrom="column">
                  <wp:posOffset>2000250</wp:posOffset>
                </wp:positionH>
                <wp:positionV relativeFrom="paragraph">
                  <wp:posOffset>161925</wp:posOffset>
                </wp:positionV>
                <wp:extent cx="704850" cy="266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141A3A" w14:textId="77777777" w:rsidR="009429E0" w:rsidRDefault="009429E0">
                            <w:r>
                              <w:t>Universe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57.5pt;margin-top:12.75pt;width:55.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" fillcolor="white [3201]" strokeweight=".5pt">
                <v:path arrowok="t"/>
                <v:textbox>
                  <w:txbxContent>
                    <w:p w14:paraId="68141A3A" w14:textId="77777777" w:rsidR="009429E0" w:rsidRDefault="009429E0">
                      <w:r>
                        <w:t>Universe</w:t>
                      </w:r>
                    </w:p>
                  </w:txbxContent>
                </v:textbox>
              </v:shape>
            </w:pict>
          </mc:Fallback>
        </mc:AlternateContent>
      </w:r>
    </w:p>
    <w:p w14:paraId="772701EF" w14:textId="77777777" w:rsidR="00552DBD" w:rsidRPr="00E447A3" w:rsidRDefault="00552DBD" w:rsidP="00E447A3">
      <w:pPr>
        <w:rPr>
          <w:i/>
        </w:rPr>
      </w:pPr>
    </w:p>
    <w:p w14:paraId="2E8216BA" w14:textId="77777777" w:rsidR="00F32DB5" w:rsidRDefault="00E447A3" w:rsidP="00F32DB5">
      <w:pPr>
        <w:pStyle w:val="ListParagraph"/>
        <w:numPr>
          <w:ilvl w:val="0"/>
          <w:numId w:val="11"/>
        </w:numPr>
      </w:pPr>
      <w:r w:rsidRPr="00E447A3">
        <w:t>In the figure above, the universe and hu</w:t>
      </w:r>
      <w:r>
        <w:t xml:space="preserve">man beings have the same Source.  </w:t>
      </w:r>
      <w:r w:rsidR="00446302">
        <w:t>Human Beings</w:t>
      </w:r>
      <w:r>
        <w:t xml:space="preserve"> can only reach the Source through the universe.  When I reach the Creator of the universe, I become aware of my Lord.</w:t>
      </w:r>
    </w:p>
    <w:p w14:paraId="4FAE9C6F" w14:textId="77777777" w:rsidR="00B77B62" w:rsidRPr="00F32DB5" w:rsidRDefault="00F32DB5" w:rsidP="00F32DB5">
      <w:pPr>
        <w:pStyle w:val="ListParagraph"/>
        <w:numPr>
          <w:ilvl w:val="0"/>
          <w:numId w:val="11"/>
        </w:numPr>
      </w:pPr>
      <w:r w:rsidRPr="005B58E9">
        <w:rPr>
          <w:u w:val="single"/>
        </w:rPr>
        <w:t>Example:</w:t>
      </w:r>
      <w:r>
        <w:t xml:space="preserve"> I am drinking water.  Through the water, I acknowledge my Creator as follows: </w:t>
      </w:r>
      <w:r w:rsidRPr="00F32DB5">
        <w:rPr>
          <w:b/>
        </w:rPr>
        <w:t>“</w:t>
      </w:r>
      <w:r w:rsidR="00B77B62" w:rsidRPr="00F32DB5">
        <w:rPr>
          <w:b/>
        </w:rPr>
        <w:t xml:space="preserve">As the </w:t>
      </w:r>
      <w:r w:rsidR="00446302">
        <w:rPr>
          <w:b/>
        </w:rPr>
        <w:t>C</w:t>
      </w:r>
      <w:r w:rsidR="00B77B62" w:rsidRPr="00F32DB5">
        <w:rPr>
          <w:b/>
        </w:rPr>
        <w:t>reator of the water, I experienc</w:t>
      </w:r>
      <w:r w:rsidRPr="00F32DB5">
        <w:rPr>
          <w:b/>
        </w:rPr>
        <w:t xml:space="preserve">e that you are the Generous One because </w:t>
      </w:r>
      <w:r>
        <w:rPr>
          <w:b/>
        </w:rPr>
        <w:t>I experience it and I thank You.”</w:t>
      </w:r>
    </w:p>
    <w:p w14:paraId="78B4375F" w14:textId="77777777" w:rsidR="00D618D3" w:rsidRPr="00446302" w:rsidRDefault="00446302" w:rsidP="00446302">
      <w:pPr>
        <w:pStyle w:val="ListParagraph"/>
        <w:numPr>
          <w:ilvl w:val="0"/>
          <w:numId w:val="11"/>
        </w:numPr>
      </w:pPr>
      <w:r>
        <w:t xml:space="preserve">In our existence, we have the ability to </w:t>
      </w:r>
      <w:r w:rsidR="00F32DB5">
        <w:t>acknowledge generosity and all His other Divine names.</w:t>
      </w:r>
    </w:p>
    <w:p w14:paraId="34BD2AAD" w14:textId="77777777" w:rsidR="00F32DB5" w:rsidRPr="00B77B62" w:rsidRDefault="00F32DB5" w:rsidP="00B77B62">
      <w:pPr>
        <w:pStyle w:val="ListParagraph"/>
        <w:numPr>
          <w:ilvl w:val="0"/>
          <w:numId w:val="11"/>
        </w:numPr>
        <w:rPr>
          <w:i/>
        </w:rPr>
      </w:pPr>
      <w:r>
        <w:t>By ignoring the creation of the universe, we cannot communicate with God.</w:t>
      </w:r>
    </w:p>
    <w:p w14:paraId="581B0FBB" w14:textId="272FF108" w:rsidR="00B77B62" w:rsidRPr="001B64B7" w:rsidRDefault="00446302" w:rsidP="00B77B62">
      <w:pPr>
        <w:pStyle w:val="ListParagraph"/>
        <w:numPr>
          <w:ilvl w:val="0"/>
          <w:numId w:val="11"/>
        </w:numPr>
        <w:rPr>
          <w:i/>
        </w:rPr>
      </w:pPr>
      <w:r w:rsidRPr="00462195">
        <w:rPr>
          <w:u w:val="single"/>
        </w:rPr>
        <w:t>Example:</w:t>
      </w:r>
      <w:r>
        <w:t xml:space="preserve"> </w:t>
      </w:r>
      <w:r w:rsidR="00F32DB5">
        <w:t>The mentioning of Monks</w:t>
      </w:r>
      <w:r w:rsidR="006B1AC1">
        <w:t>’ monasticism</w:t>
      </w:r>
      <w:r w:rsidR="00F32DB5">
        <w:t xml:space="preserve"> (</w:t>
      </w:r>
      <w:r w:rsidR="00B77B62" w:rsidRPr="00F32DB5">
        <w:rPr>
          <w:i/>
        </w:rPr>
        <w:t>r</w:t>
      </w:r>
      <w:r w:rsidR="006B1AC1">
        <w:rPr>
          <w:i/>
        </w:rPr>
        <w:t>a</w:t>
      </w:r>
      <w:r w:rsidR="00A16CEE">
        <w:rPr>
          <w:i/>
        </w:rPr>
        <w:t>h</w:t>
      </w:r>
      <w:r w:rsidR="00B77B62" w:rsidRPr="00F32DB5">
        <w:rPr>
          <w:i/>
        </w:rPr>
        <w:t>baniya</w:t>
      </w:r>
      <w:r w:rsidR="00F32DB5">
        <w:t>)</w:t>
      </w:r>
      <w:r w:rsidR="00C83D98">
        <w:t xml:space="preserve"> </w:t>
      </w:r>
      <w:r>
        <w:t>in the Quran</w:t>
      </w:r>
      <w:r w:rsidR="006B1AC1">
        <w:t xml:space="preserve"> </w:t>
      </w:r>
      <w:r w:rsidR="006B1AC1" w:rsidRPr="00462195">
        <w:rPr>
          <w:b/>
        </w:rPr>
        <w:t>(Chapter Hadid 57: 27)</w:t>
      </w:r>
      <w:r>
        <w:t xml:space="preserve"> </w:t>
      </w:r>
      <w:r w:rsidR="00C83D98">
        <w:t>is to let us know that we cannot isolate</w:t>
      </w:r>
      <w:r>
        <w:t xml:space="preserve"> ourselves from the universe.  </w:t>
      </w:r>
      <w:r w:rsidR="001B64B7">
        <w:t>W</w:t>
      </w:r>
      <w:r>
        <w:t xml:space="preserve">e cannot force ourselves to worship God by drawing ourselves into an imaginary world.  </w:t>
      </w:r>
    </w:p>
    <w:p w14:paraId="21374D74" w14:textId="77777777" w:rsidR="001B64B7" w:rsidRPr="00E92539" w:rsidRDefault="001B64B7" w:rsidP="00B77B62">
      <w:pPr>
        <w:pStyle w:val="ListParagraph"/>
        <w:numPr>
          <w:ilvl w:val="0"/>
          <w:numId w:val="11"/>
        </w:numPr>
        <w:rPr>
          <w:i/>
        </w:rPr>
      </w:pPr>
      <w:r>
        <w:t>Piety has to do with how we communicate with the Creator of the universe by using our human qualities.</w:t>
      </w:r>
    </w:p>
    <w:p w14:paraId="61A330C8" w14:textId="77777777" w:rsidR="00E92539" w:rsidRPr="00C83D98" w:rsidRDefault="00E92539" w:rsidP="00E92539">
      <w:pPr>
        <w:pStyle w:val="ListParagraph"/>
        <w:ind w:left="1530"/>
        <w:rPr>
          <w:i/>
        </w:rPr>
      </w:pPr>
    </w:p>
    <w:p w14:paraId="4C935A19" w14:textId="77777777" w:rsidR="00A31734" w:rsidRDefault="00A31734" w:rsidP="00A31734">
      <w:pPr>
        <w:pStyle w:val="ListParagraph"/>
        <w:ind w:left="1530"/>
        <w:jc w:val="center"/>
      </w:pPr>
      <w:r>
        <w:rPr>
          <w:noProof/>
        </w:rPr>
        <w:drawing>
          <wp:inline distT="0" distB="0" distL="0" distR="0" wp14:anchorId="025538C8" wp14:editId="1A700A34">
            <wp:extent cx="15906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590675" cy="447675"/>
                    </a:xfrm>
                    <a:prstGeom prst="rect">
                      <a:avLst/>
                    </a:prstGeom>
                  </pic:spPr>
                </pic:pic>
              </a:graphicData>
            </a:graphic>
          </wp:inline>
        </w:drawing>
      </w:r>
    </w:p>
    <w:p w14:paraId="4BF44B12" w14:textId="7F36138B" w:rsidR="00A31734" w:rsidRDefault="00442D60" w:rsidP="00A31734">
      <w:pPr>
        <w:pStyle w:val="ListParagraph"/>
        <w:ind w:left="1530"/>
        <w:jc w:val="center"/>
        <w:rPr>
          <w:b/>
        </w:rPr>
      </w:pPr>
      <w:r w:rsidRPr="00A31734">
        <w:rPr>
          <w:b/>
        </w:rPr>
        <w:t>Allah is the light</w:t>
      </w:r>
      <w:r w:rsidR="00A31734" w:rsidRPr="00A31734">
        <w:rPr>
          <w:b/>
        </w:rPr>
        <w:t xml:space="preserve"> of the heavens and the earth (</w:t>
      </w:r>
      <w:r w:rsidR="006B1AC1">
        <w:rPr>
          <w:b/>
        </w:rPr>
        <w:t xml:space="preserve">Chapter </w:t>
      </w:r>
      <w:proofErr w:type="spellStart"/>
      <w:r w:rsidR="006B1AC1">
        <w:rPr>
          <w:b/>
        </w:rPr>
        <w:t>Nur</w:t>
      </w:r>
      <w:proofErr w:type="spellEnd"/>
      <w:r w:rsidR="006B1AC1">
        <w:rPr>
          <w:b/>
        </w:rPr>
        <w:t xml:space="preserve"> </w:t>
      </w:r>
      <w:r w:rsidR="00A31734" w:rsidRPr="00A31734">
        <w:rPr>
          <w:b/>
        </w:rPr>
        <w:t>24):35</w:t>
      </w:r>
    </w:p>
    <w:p w14:paraId="20F70B95" w14:textId="77777777" w:rsidR="00462195" w:rsidRPr="00A31734" w:rsidRDefault="00462195" w:rsidP="00A31734">
      <w:pPr>
        <w:pStyle w:val="ListParagraph"/>
        <w:ind w:left="1530"/>
        <w:jc w:val="center"/>
        <w:rPr>
          <w:b/>
        </w:rPr>
      </w:pPr>
    </w:p>
    <w:p w14:paraId="75F0D125" w14:textId="77777777" w:rsidR="00442D60" w:rsidRPr="001B64B7" w:rsidRDefault="00A31734" w:rsidP="001B64B7">
      <w:pPr>
        <w:pStyle w:val="ListParagraph"/>
        <w:numPr>
          <w:ilvl w:val="0"/>
          <w:numId w:val="11"/>
        </w:numPr>
        <w:rPr>
          <w:i/>
        </w:rPr>
      </w:pPr>
      <w:r>
        <w:t>You can</w:t>
      </w:r>
      <w:r w:rsidR="00442D60">
        <w:t xml:space="preserve">not communicate </w:t>
      </w:r>
      <w:r>
        <w:t>with</w:t>
      </w:r>
      <w:r w:rsidR="00442D60">
        <w:t xml:space="preserve"> the universe </w:t>
      </w:r>
      <w:r>
        <w:t>by itself but only through the light comi</w:t>
      </w:r>
      <w:r w:rsidR="001B64B7">
        <w:t>ng out of it.  This light is God’s qualities manifesting itself in the universe.</w:t>
      </w:r>
      <w:r w:rsidR="00442D60">
        <w:t xml:space="preserve">  </w:t>
      </w:r>
    </w:p>
    <w:p w14:paraId="32946FF4" w14:textId="77777777" w:rsidR="001B64B7" w:rsidRPr="00442D60" w:rsidRDefault="001B64B7" w:rsidP="001B64B7">
      <w:pPr>
        <w:pStyle w:val="ListParagraph"/>
        <w:ind w:left="1530"/>
        <w:rPr>
          <w:i/>
        </w:rPr>
      </w:pPr>
    </w:p>
    <w:p w14:paraId="0397B2B2" w14:textId="77777777" w:rsidR="00C56B54" w:rsidRPr="00C56B54" w:rsidRDefault="00466547" w:rsidP="00442D60">
      <w:pPr>
        <w:pStyle w:val="ListParagraph"/>
        <w:numPr>
          <w:ilvl w:val="0"/>
          <w:numId w:val="6"/>
        </w:numPr>
        <w:rPr>
          <w:i/>
        </w:rPr>
      </w:pPr>
      <w:r>
        <w:t xml:space="preserve">We cannot </w:t>
      </w:r>
      <w:r w:rsidR="00CA2153">
        <w:t>reduce our reflection</w:t>
      </w:r>
      <w:r w:rsidR="00C56B54">
        <w:t xml:space="preserve"> </w:t>
      </w:r>
      <w:r w:rsidR="00CA2153">
        <w:t xml:space="preserve">of </w:t>
      </w:r>
      <w:r>
        <w:t xml:space="preserve">the Quran and the hadith </w:t>
      </w:r>
      <w:r w:rsidR="00CA2153">
        <w:t>t</w:t>
      </w:r>
      <w:r>
        <w:t>o</w:t>
      </w:r>
      <w:r w:rsidR="00CA2153">
        <w:t xml:space="preserve"> </w:t>
      </w:r>
      <w:r>
        <w:t>special occasions</w:t>
      </w:r>
      <w:r w:rsidR="00C56B54">
        <w:t xml:space="preserve"> only</w:t>
      </w:r>
      <w:r>
        <w:t xml:space="preserve">.  </w:t>
      </w:r>
    </w:p>
    <w:p w14:paraId="6DAEFBFA" w14:textId="77777777" w:rsidR="00F21B2C" w:rsidRPr="00C56B54" w:rsidRDefault="00C56B54" w:rsidP="00466547">
      <w:pPr>
        <w:pStyle w:val="ListParagraph"/>
        <w:numPr>
          <w:ilvl w:val="0"/>
          <w:numId w:val="11"/>
        </w:numPr>
        <w:rPr>
          <w:i/>
        </w:rPr>
      </w:pPr>
      <w:r>
        <w:t>W</w:t>
      </w:r>
      <w:r w:rsidR="00F21B2C">
        <w:t>ithout establishing the proper base of b</w:t>
      </w:r>
      <w:r>
        <w:t xml:space="preserve">elief, we </w:t>
      </w:r>
      <w:r w:rsidR="00F21B2C">
        <w:t xml:space="preserve">cannot benefit from </w:t>
      </w:r>
      <w:r w:rsidR="00CA2153">
        <w:t xml:space="preserve">the </w:t>
      </w:r>
      <w:r w:rsidR="00F21B2C">
        <w:t>prescribed rituals in a short time</w:t>
      </w:r>
      <w:r w:rsidR="003348AF">
        <w:t>frame</w:t>
      </w:r>
      <w:r w:rsidR="00F21B2C">
        <w:t>.</w:t>
      </w:r>
    </w:p>
    <w:p w14:paraId="6D059131" w14:textId="77777777" w:rsidR="00C56B54" w:rsidRPr="003058B0" w:rsidRDefault="00C56B54" w:rsidP="00466547">
      <w:pPr>
        <w:pStyle w:val="ListParagraph"/>
        <w:numPr>
          <w:ilvl w:val="0"/>
          <w:numId w:val="11"/>
        </w:numPr>
        <w:rPr>
          <w:i/>
        </w:rPr>
      </w:pPr>
      <w:r w:rsidRPr="002E5530">
        <w:rPr>
          <w:u w:val="single"/>
        </w:rPr>
        <w:t>Example:</w:t>
      </w:r>
      <w:r>
        <w:t xml:space="preserve"> If we have not filled ourselves with awe by experiencing the universe throughout the year, then we </w:t>
      </w:r>
      <w:r w:rsidR="001843DC">
        <w:t>may struggle</w:t>
      </w:r>
      <w:r>
        <w:t xml:space="preserve"> present</w:t>
      </w:r>
      <w:r w:rsidR="001843DC">
        <w:t>ing</w:t>
      </w:r>
      <w:r>
        <w:t xml:space="preserve"> o</w:t>
      </w:r>
      <w:r w:rsidR="001843DC">
        <w:t xml:space="preserve">ur </w:t>
      </w:r>
      <w:r w:rsidR="00E92539">
        <w:t xml:space="preserve">genuine </w:t>
      </w:r>
      <w:r w:rsidR="001843DC">
        <w:t>excitement to the Creator</w:t>
      </w:r>
      <w:r w:rsidR="00E92539">
        <w:t xml:space="preserve"> of the universe</w:t>
      </w:r>
      <w:r w:rsidR="001843DC">
        <w:t xml:space="preserve"> during the last ten days of Ramadan.</w:t>
      </w:r>
    </w:p>
    <w:p w14:paraId="099FE9E2" w14:textId="77777777" w:rsidR="003058B0" w:rsidRPr="00E92539" w:rsidRDefault="003058B0" w:rsidP="00E92539">
      <w:pPr>
        <w:pStyle w:val="ListParagraph"/>
        <w:numPr>
          <w:ilvl w:val="0"/>
          <w:numId w:val="11"/>
        </w:numPr>
        <w:rPr>
          <w:i/>
        </w:rPr>
      </w:pPr>
      <w:r>
        <w:t>Similarly, we may read a hadith where a companion of the Prophet (pbuh) did some act once in their lives.  Without extracting the proper meaning out of it, applying that act to all our events would be an imitation.</w:t>
      </w:r>
    </w:p>
    <w:p w14:paraId="56DC37ED" w14:textId="77777777" w:rsidR="001843DC" w:rsidRPr="004F46CA" w:rsidRDefault="001843DC" w:rsidP="003058B0">
      <w:pPr>
        <w:pStyle w:val="ListParagraph"/>
        <w:numPr>
          <w:ilvl w:val="0"/>
          <w:numId w:val="9"/>
        </w:numPr>
        <w:rPr>
          <w:i/>
        </w:rPr>
      </w:pPr>
      <w:r>
        <w:t xml:space="preserve">To establish the base of belief, we need to fill </w:t>
      </w:r>
      <w:r w:rsidR="004F46CA">
        <w:t xml:space="preserve">ourselves </w:t>
      </w:r>
      <w:r>
        <w:t>with excitement to respond back to the Creator.</w:t>
      </w:r>
    </w:p>
    <w:p w14:paraId="595A5B1C" w14:textId="77777777" w:rsidR="004F46CA" w:rsidRPr="00C61376" w:rsidRDefault="004F46CA" w:rsidP="004F46CA">
      <w:pPr>
        <w:pStyle w:val="ListParagraph"/>
        <w:ind w:left="1530"/>
        <w:rPr>
          <w:i/>
        </w:rPr>
      </w:pPr>
    </w:p>
    <w:p w14:paraId="7A661D1B" w14:textId="77777777" w:rsidR="004F46CA" w:rsidRPr="004F46CA" w:rsidRDefault="004F46CA" w:rsidP="00442D60">
      <w:pPr>
        <w:pStyle w:val="ListParagraph"/>
        <w:numPr>
          <w:ilvl w:val="0"/>
          <w:numId w:val="6"/>
        </w:numPr>
        <w:rPr>
          <w:i/>
        </w:rPr>
      </w:pPr>
      <w:r>
        <w:t>What does “m</w:t>
      </w:r>
      <w:r w:rsidR="00E72358">
        <w:t>ystery beneath the veil of creation</w:t>
      </w:r>
      <w:r>
        <w:t xml:space="preserve">” refer </w:t>
      </w:r>
      <w:r w:rsidR="003348AF">
        <w:t>to?</w:t>
      </w:r>
      <w:r w:rsidR="00E72358">
        <w:t xml:space="preserve"> </w:t>
      </w:r>
    </w:p>
    <w:p w14:paraId="3A779024" w14:textId="77777777" w:rsidR="00E72358" w:rsidRPr="00433D3F" w:rsidRDefault="004F46CA" w:rsidP="004F46CA">
      <w:pPr>
        <w:pStyle w:val="ListParagraph"/>
        <w:numPr>
          <w:ilvl w:val="0"/>
          <w:numId w:val="28"/>
        </w:numPr>
        <w:rPr>
          <w:i/>
        </w:rPr>
      </w:pPr>
      <w:r>
        <w:lastRenderedPageBreak/>
        <w:t>Every act of creation in the universe carries a message</w:t>
      </w:r>
      <w:r w:rsidRPr="005B58E9">
        <w:t xml:space="preserve">.  </w:t>
      </w:r>
      <w:r w:rsidRPr="002E5530">
        <w:rPr>
          <w:u w:val="single"/>
        </w:rPr>
        <w:t>Example</w:t>
      </w:r>
      <w:r w:rsidR="00433D3F" w:rsidRPr="002E5530">
        <w:rPr>
          <w:u w:val="single"/>
        </w:rPr>
        <w:t>:</w:t>
      </w:r>
      <w:r w:rsidR="00433D3F">
        <w:t xml:space="preserve"> Winter is approaching and the snow will come.  We need to get the message that: there is beauty in this type of creation; our Creator is preparing the arrival of </w:t>
      </w:r>
      <w:r w:rsidR="00E72358">
        <w:t xml:space="preserve">a new season </w:t>
      </w:r>
    </w:p>
    <w:p w14:paraId="17E18E52" w14:textId="77777777" w:rsidR="00433D3F" w:rsidRPr="00433D3F" w:rsidRDefault="00433D3F" w:rsidP="004F46CA">
      <w:pPr>
        <w:pStyle w:val="ListParagraph"/>
        <w:numPr>
          <w:ilvl w:val="0"/>
          <w:numId w:val="28"/>
        </w:numPr>
        <w:rPr>
          <w:i/>
        </w:rPr>
      </w:pPr>
      <w:r>
        <w:t>If we look at the universe from the matter side only, our existence and the universe becomes meaningless.  As a result, we may struggle in our awareness of the Creator.</w:t>
      </w:r>
    </w:p>
    <w:p w14:paraId="431DA014" w14:textId="77777777" w:rsidR="000F0D3E" w:rsidRPr="000F0D3E" w:rsidRDefault="00433D3F" w:rsidP="000F0D3E">
      <w:pPr>
        <w:pStyle w:val="ListParagraph"/>
        <w:numPr>
          <w:ilvl w:val="0"/>
          <w:numId w:val="28"/>
        </w:numPr>
        <w:rPr>
          <w:i/>
        </w:rPr>
      </w:pPr>
      <w:r>
        <w:t xml:space="preserve">On the other hand, if we pay attention to </w:t>
      </w:r>
      <w:r w:rsidR="000F0D3E">
        <w:t>the universe and connect it to an Absolute Source, we increase our awareness of the Creator.</w:t>
      </w:r>
    </w:p>
    <w:p w14:paraId="6292F342" w14:textId="77777777" w:rsidR="00A83B06" w:rsidRPr="00CB3132" w:rsidRDefault="000F0D3E" w:rsidP="00CB3132">
      <w:pPr>
        <w:pStyle w:val="ListParagraph"/>
        <w:ind w:left="1530"/>
        <w:rPr>
          <w:i/>
        </w:rPr>
      </w:pPr>
      <w:r w:rsidRPr="000F0D3E">
        <w:rPr>
          <w:i/>
        </w:rPr>
        <w:t xml:space="preserve"> </w:t>
      </w:r>
    </w:p>
    <w:p w14:paraId="3A8B1C92" w14:textId="77777777" w:rsidR="00976D86" w:rsidRPr="00A83B06" w:rsidRDefault="00E92539" w:rsidP="00A83B06">
      <w:pPr>
        <w:pStyle w:val="ListParagraph"/>
        <w:numPr>
          <w:ilvl w:val="0"/>
          <w:numId w:val="13"/>
        </w:numPr>
        <w:rPr>
          <w:i/>
        </w:rPr>
      </w:pPr>
      <w:r>
        <w:t>The a</w:t>
      </w:r>
      <w:r w:rsidR="00A83B06">
        <w:t>uthentic</w:t>
      </w:r>
      <w:r>
        <w:t>ity of a hadith</w:t>
      </w:r>
      <w:r w:rsidR="00A83B06">
        <w:t xml:space="preserve"> should not be our main concern.</w:t>
      </w:r>
    </w:p>
    <w:p w14:paraId="05D3CE9B" w14:textId="77777777" w:rsidR="00A83B06" w:rsidRPr="002E5530" w:rsidRDefault="00A83B06" w:rsidP="00A83B06">
      <w:pPr>
        <w:pStyle w:val="ListParagraph"/>
        <w:numPr>
          <w:ilvl w:val="0"/>
          <w:numId w:val="31"/>
        </w:numPr>
        <w:rPr>
          <w:b/>
          <w:i/>
        </w:rPr>
      </w:pPr>
      <w:r w:rsidRPr="002E5530">
        <w:rPr>
          <w:b/>
        </w:rPr>
        <w:t>It does not matter if the chain of narration cannot be traced, what matters is my interpretation of it</w:t>
      </w:r>
      <w:r w:rsidR="00AA7DC1" w:rsidRPr="002E5530">
        <w:rPr>
          <w:b/>
        </w:rPr>
        <w:t xml:space="preserve">: </w:t>
      </w:r>
      <w:r w:rsidR="00AA7DC1" w:rsidRPr="002E5530">
        <w:rPr>
          <w:b/>
          <w:i/>
        </w:rPr>
        <w:t>How is it helping me acknowledge my Creator?</w:t>
      </w:r>
    </w:p>
    <w:p w14:paraId="29A9C150" w14:textId="11352019" w:rsidR="00976D86" w:rsidRPr="00976D86" w:rsidRDefault="00976D86" w:rsidP="00976D86">
      <w:pPr>
        <w:pStyle w:val="ListParagraph"/>
        <w:numPr>
          <w:ilvl w:val="0"/>
          <w:numId w:val="12"/>
        </w:numPr>
        <w:rPr>
          <w:i/>
        </w:rPr>
      </w:pPr>
      <w:r w:rsidRPr="002E5530">
        <w:rPr>
          <w:u w:val="single"/>
        </w:rPr>
        <w:t>Example:</w:t>
      </w:r>
      <w:r>
        <w:t xml:space="preserve"> If someone narrates some excerpts from hadith, it being authentic is not that important.</w:t>
      </w:r>
      <w:r w:rsidR="00F80454">
        <w:t xml:space="preserve">  </w:t>
      </w:r>
      <w:r w:rsidR="00F80454" w:rsidRPr="005F3207">
        <w:t>The important aspect is my attitude t</w:t>
      </w:r>
      <w:r w:rsidR="00A83B06" w:rsidRPr="005F3207">
        <w:t xml:space="preserve">owards </w:t>
      </w:r>
      <w:r w:rsidR="005F3207" w:rsidRPr="005F3207">
        <w:t>it:</w:t>
      </w:r>
      <w:r w:rsidR="005F3207" w:rsidRPr="005F3207">
        <w:rPr>
          <w:i/>
        </w:rPr>
        <w:t xml:space="preserve"> how</w:t>
      </w:r>
      <w:r w:rsidR="00A83B06" w:rsidRPr="005F3207">
        <w:rPr>
          <w:i/>
        </w:rPr>
        <w:t xml:space="preserve"> can I develop the </w:t>
      </w:r>
      <w:r w:rsidR="00F80454" w:rsidRPr="005F3207">
        <w:rPr>
          <w:i/>
        </w:rPr>
        <w:t xml:space="preserve">confidence in </w:t>
      </w:r>
      <w:r w:rsidR="00A83B06" w:rsidRPr="005F3207">
        <w:rPr>
          <w:i/>
        </w:rPr>
        <w:t xml:space="preserve">my existence with </w:t>
      </w:r>
      <w:r w:rsidR="00F80454" w:rsidRPr="005F3207">
        <w:rPr>
          <w:i/>
        </w:rPr>
        <w:t>the truthfulness of the hadith?</w:t>
      </w:r>
    </w:p>
    <w:p w14:paraId="7069EBF5" w14:textId="4A10FCBD" w:rsidR="003058B0" w:rsidRPr="002E5530" w:rsidRDefault="00AA7DC1" w:rsidP="00AA7DC1">
      <w:pPr>
        <w:pStyle w:val="ListParagraph"/>
        <w:numPr>
          <w:ilvl w:val="0"/>
          <w:numId w:val="12"/>
        </w:numPr>
        <w:rPr>
          <w:b/>
          <w:i/>
        </w:rPr>
      </w:pPr>
      <w:r w:rsidRPr="002E5530">
        <w:rPr>
          <w:u w:val="single"/>
        </w:rPr>
        <w:t>Our main concern should be</w:t>
      </w:r>
      <w:r w:rsidRPr="00AA7DC1">
        <w:t>:</w:t>
      </w:r>
      <w:r>
        <w:rPr>
          <w:i/>
        </w:rPr>
        <w:t xml:space="preserve"> </w:t>
      </w:r>
      <w:r w:rsidRPr="005F3207">
        <w:rPr>
          <w:i/>
        </w:rPr>
        <w:t xml:space="preserve">Does the </w:t>
      </w:r>
      <w:r w:rsidR="0028045C" w:rsidRPr="005F3207">
        <w:rPr>
          <w:i/>
        </w:rPr>
        <w:t>narrated saying or action</w:t>
      </w:r>
      <w:r w:rsidRPr="005F3207">
        <w:rPr>
          <w:i/>
        </w:rPr>
        <w:t xml:space="preserve"> </w:t>
      </w:r>
      <w:r w:rsidR="00976D86" w:rsidRPr="005F3207">
        <w:rPr>
          <w:i/>
        </w:rPr>
        <w:t>go against the teaching of the Quran</w:t>
      </w:r>
      <w:r w:rsidR="0028045C" w:rsidRPr="005F3207">
        <w:rPr>
          <w:i/>
        </w:rPr>
        <w:t>, or not</w:t>
      </w:r>
      <w:r w:rsidR="00976D86" w:rsidRPr="005F3207">
        <w:rPr>
          <w:i/>
        </w:rPr>
        <w:t>?</w:t>
      </w:r>
      <w:r w:rsidR="00976D86" w:rsidRPr="002E5530">
        <w:rPr>
          <w:b/>
        </w:rPr>
        <w:t xml:space="preserve"> </w:t>
      </w:r>
      <w:bookmarkStart w:id="0" w:name="_GoBack"/>
      <w:bookmarkEnd w:id="0"/>
    </w:p>
    <w:sectPr w:rsidR="003058B0" w:rsidRPr="002E5530" w:rsidSect="009C4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79A"/>
    <w:multiLevelType w:val="hybridMultilevel"/>
    <w:tmpl w:val="DC78724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F11F2"/>
    <w:multiLevelType w:val="hybridMultilevel"/>
    <w:tmpl w:val="34C497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B12B77"/>
    <w:multiLevelType w:val="hybridMultilevel"/>
    <w:tmpl w:val="38D8042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00B1A58"/>
    <w:multiLevelType w:val="hybridMultilevel"/>
    <w:tmpl w:val="E3A6E10A"/>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11F3440E"/>
    <w:multiLevelType w:val="hybridMultilevel"/>
    <w:tmpl w:val="0010D33A"/>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AC10C11"/>
    <w:multiLevelType w:val="hybridMultilevel"/>
    <w:tmpl w:val="4F500D1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7A37D7"/>
    <w:multiLevelType w:val="hybridMultilevel"/>
    <w:tmpl w:val="22DE05CE"/>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1EC80C1A"/>
    <w:multiLevelType w:val="hybridMultilevel"/>
    <w:tmpl w:val="DE90FAE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DC1AFC"/>
    <w:multiLevelType w:val="hybridMultilevel"/>
    <w:tmpl w:val="D20A616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2F04D4"/>
    <w:multiLevelType w:val="hybridMultilevel"/>
    <w:tmpl w:val="E7BE074C"/>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B80010B"/>
    <w:multiLevelType w:val="hybridMultilevel"/>
    <w:tmpl w:val="7F4AB20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D665A67"/>
    <w:multiLevelType w:val="hybridMultilevel"/>
    <w:tmpl w:val="B6B6DDF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41332A"/>
    <w:multiLevelType w:val="hybridMultilevel"/>
    <w:tmpl w:val="0D862B7A"/>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BC4C5C"/>
    <w:multiLevelType w:val="hybridMultilevel"/>
    <w:tmpl w:val="6532A6C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844647"/>
    <w:multiLevelType w:val="hybridMultilevel"/>
    <w:tmpl w:val="49721D8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1F94CE6"/>
    <w:multiLevelType w:val="hybridMultilevel"/>
    <w:tmpl w:val="9266E6CE"/>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7DD68AB"/>
    <w:multiLevelType w:val="hybridMultilevel"/>
    <w:tmpl w:val="677C5DEA"/>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447D32D3"/>
    <w:multiLevelType w:val="hybridMultilevel"/>
    <w:tmpl w:val="70FABA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65D2CC6"/>
    <w:multiLevelType w:val="hybridMultilevel"/>
    <w:tmpl w:val="C73E39C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EA32B5"/>
    <w:multiLevelType w:val="hybridMultilevel"/>
    <w:tmpl w:val="A55ADDE4"/>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509402F0"/>
    <w:multiLevelType w:val="hybridMultilevel"/>
    <w:tmpl w:val="84B22BA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1C36C78"/>
    <w:multiLevelType w:val="hybridMultilevel"/>
    <w:tmpl w:val="17B4DDBE"/>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666CDE"/>
    <w:multiLevelType w:val="hybridMultilevel"/>
    <w:tmpl w:val="8E86175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CA13C5"/>
    <w:multiLevelType w:val="hybridMultilevel"/>
    <w:tmpl w:val="D0304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E868A6"/>
    <w:multiLevelType w:val="hybridMultilevel"/>
    <w:tmpl w:val="D0304B54"/>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6BE50905"/>
    <w:multiLevelType w:val="hybridMultilevel"/>
    <w:tmpl w:val="79F659F2"/>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nsid w:val="7380344A"/>
    <w:multiLevelType w:val="hybridMultilevel"/>
    <w:tmpl w:val="AC6C4B6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2315AA"/>
    <w:multiLevelType w:val="hybridMultilevel"/>
    <w:tmpl w:val="DEB66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663186E"/>
    <w:multiLevelType w:val="hybridMultilevel"/>
    <w:tmpl w:val="C992A480"/>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77320768"/>
    <w:multiLevelType w:val="hybridMultilevel"/>
    <w:tmpl w:val="A3B852B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86D4DB0"/>
    <w:multiLevelType w:val="hybridMultilevel"/>
    <w:tmpl w:val="35A8B74A"/>
    <w:lvl w:ilvl="0" w:tplc="4168C8CE">
      <w:numFmt w:val="bullet"/>
      <w:lvlText w:val="-"/>
      <w:lvlJc w:val="left"/>
      <w:pPr>
        <w:ind w:left="1530" w:hanging="360"/>
      </w:pPr>
      <w:rPr>
        <w:rFonts w:ascii="Calibri" w:eastAsiaTheme="minorHAnsi" w:hAnsi="Calibri"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78A23EAB"/>
    <w:multiLevelType w:val="hybridMultilevel"/>
    <w:tmpl w:val="C0E21A04"/>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C1752A8"/>
    <w:multiLevelType w:val="hybridMultilevel"/>
    <w:tmpl w:val="5688F5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3">
    <w:nsid w:val="7CFA5F03"/>
    <w:multiLevelType w:val="hybridMultilevel"/>
    <w:tmpl w:val="79C039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E3B61B2"/>
    <w:multiLevelType w:val="hybridMultilevel"/>
    <w:tmpl w:val="5B240BF2"/>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8"/>
  </w:num>
  <w:num w:numId="4">
    <w:abstractNumId w:val="26"/>
  </w:num>
  <w:num w:numId="5">
    <w:abstractNumId w:val="12"/>
  </w:num>
  <w:num w:numId="6">
    <w:abstractNumId w:val="20"/>
  </w:num>
  <w:num w:numId="7">
    <w:abstractNumId w:val="2"/>
  </w:num>
  <w:num w:numId="8">
    <w:abstractNumId w:val="0"/>
  </w:num>
  <w:num w:numId="9">
    <w:abstractNumId w:val="27"/>
  </w:num>
  <w:num w:numId="10">
    <w:abstractNumId w:val="24"/>
  </w:num>
  <w:num w:numId="11">
    <w:abstractNumId w:val="19"/>
  </w:num>
  <w:num w:numId="12">
    <w:abstractNumId w:val="3"/>
  </w:num>
  <w:num w:numId="13">
    <w:abstractNumId w:val="10"/>
  </w:num>
  <w:num w:numId="14">
    <w:abstractNumId w:val="13"/>
  </w:num>
  <w:num w:numId="15">
    <w:abstractNumId w:val="22"/>
  </w:num>
  <w:num w:numId="16">
    <w:abstractNumId w:val="17"/>
  </w:num>
  <w:num w:numId="17">
    <w:abstractNumId w:val="14"/>
  </w:num>
  <w:num w:numId="18">
    <w:abstractNumId w:val="34"/>
  </w:num>
  <w:num w:numId="19">
    <w:abstractNumId w:val="18"/>
  </w:num>
  <w:num w:numId="20">
    <w:abstractNumId w:val="21"/>
  </w:num>
  <w:num w:numId="21">
    <w:abstractNumId w:val="29"/>
  </w:num>
  <w:num w:numId="22">
    <w:abstractNumId w:val="5"/>
  </w:num>
  <w:num w:numId="23">
    <w:abstractNumId w:val="31"/>
  </w:num>
  <w:num w:numId="24">
    <w:abstractNumId w:val="6"/>
  </w:num>
  <w:num w:numId="25">
    <w:abstractNumId w:val="4"/>
  </w:num>
  <w:num w:numId="26">
    <w:abstractNumId w:val="25"/>
  </w:num>
  <w:num w:numId="27">
    <w:abstractNumId w:val="32"/>
  </w:num>
  <w:num w:numId="28">
    <w:abstractNumId w:val="16"/>
  </w:num>
  <w:num w:numId="29">
    <w:abstractNumId w:val="9"/>
  </w:num>
  <w:num w:numId="30">
    <w:abstractNumId w:val="15"/>
  </w:num>
  <w:num w:numId="31">
    <w:abstractNumId w:val="30"/>
  </w:num>
  <w:num w:numId="32">
    <w:abstractNumId w:val="28"/>
  </w:num>
  <w:num w:numId="33">
    <w:abstractNumId w:val="7"/>
  </w:num>
  <w:num w:numId="34">
    <w:abstractNumId w:val="3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B2"/>
    <w:rsid w:val="00053344"/>
    <w:rsid w:val="0005564E"/>
    <w:rsid w:val="000E43DE"/>
    <w:rsid w:val="000F0D3E"/>
    <w:rsid w:val="000F287E"/>
    <w:rsid w:val="001373B1"/>
    <w:rsid w:val="00146236"/>
    <w:rsid w:val="00152EF2"/>
    <w:rsid w:val="00161644"/>
    <w:rsid w:val="00182465"/>
    <w:rsid w:val="001843DC"/>
    <w:rsid w:val="00187C48"/>
    <w:rsid w:val="001B64B7"/>
    <w:rsid w:val="001C3180"/>
    <w:rsid w:val="001F0C28"/>
    <w:rsid w:val="001F15C3"/>
    <w:rsid w:val="002077B2"/>
    <w:rsid w:val="00211B9D"/>
    <w:rsid w:val="00233E5E"/>
    <w:rsid w:val="00235C04"/>
    <w:rsid w:val="00247E12"/>
    <w:rsid w:val="002757B4"/>
    <w:rsid w:val="0028045C"/>
    <w:rsid w:val="002B5F76"/>
    <w:rsid w:val="002E5530"/>
    <w:rsid w:val="003058B0"/>
    <w:rsid w:val="003348AF"/>
    <w:rsid w:val="003832F1"/>
    <w:rsid w:val="0038369C"/>
    <w:rsid w:val="003F5569"/>
    <w:rsid w:val="00433D3F"/>
    <w:rsid w:val="00442D60"/>
    <w:rsid w:val="00446302"/>
    <w:rsid w:val="00462195"/>
    <w:rsid w:val="00466547"/>
    <w:rsid w:val="00495FCD"/>
    <w:rsid w:val="004B5249"/>
    <w:rsid w:val="004F46CA"/>
    <w:rsid w:val="005074FB"/>
    <w:rsid w:val="00531018"/>
    <w:rsid w:val="005369A4"/>
    <w:rsid w:val="00552DBD"/>
    <w:rsid w:val="0058420D"/>
    <w:rsid w:val="0058769F"/>
    <w:rsid w:val="00596B90"/>
    <w:rsid w:val="005B58E9"/>
    <w:rsid w:val="005C611F"/>
    <w:rsid w:val="005E581E"/>
    <w:rsid w:val="005F3207"/>
    <w:rsid w:val="005F78B2"/>
    <w:rsid w:val="00613C20"/>
    <w:rsid w:val="00622CD5"/>
    <w:rsid w:val="0069209E"/>
    <w:rsid w:val="00694516"/>
    <w:rsid w:val="00697464"/>
    <w:rsid w:val="006B1AC1"/>
    <w:rsid w:val="006F43B9"/>
    <w:rsid w:val="006F4A09"/>
    <w:rsid w:val="007277F2"/>
    <w:rsid w:val="00744E16"/>
    <w:rsid w:val="0074608D"/>
    <w:rsid w:val="00766FBE"/>
    <w:rsid w:val="007C2816"/>
    <w:rsid w:val="007C3029"/>
    <w:rsid w:val="007C5454"/>
    <w:rsid w:val="007F07DF"/>
    <w:rsid w:val="0084056B"/>
    <w:rsid w:val="00852863"/>
    <w:rsid w:val="008818CB"/>
    <w:rsid w:val="00884254"/>
    <w:rsid w:val="008B3A2E"/>
    <w:rsid w:val="008E1F2F"/>
    <w:rsid w:val="009215F6"/>
    <w:rsid w:val="009429E0"/>
    <w:rsid w:val="00976D86"/>
    <w:rsid w:val="009C4533"/>
    <w:rsid w:val="009E057A"/>
    <w:rsid w:val="00A16CEE"/>
    <w:rsid w:val="00A23AEE"/>
    <w:rsid w:val="00A31734"/>
    <w:rsid w:val="00A47E30"/>
    <w:rsid w:val="00A83B06"/>
    <w:rsid w:val="00A86A9E"/>
    <w:rsid w:val="00AA3DC2"/>
    <w:rsid w:val="00AA7DC1"/>
    <w:rsid w:val="00AB4E50"/>
    <w:rsid w:val="00B36FAB"/>
    <w:rsid w:val="00B52558"/>
    <w:rsid w:val="00B73A37"/>
    <w:rsid w:val="00B77B62"/>
    <w:rsid w:val="00BA1AE3"/>
    <w:rsid w:val="00BC3371"/>
    <w:rsid w:val="00BD4122"/>
    <w:rsid w:val="00BD68F8"/>
    <w:rsid w:val="00C54C68"/>
    <w:rsid w:val="00C56B54"/>
    <w:rsid w:val="00C61376"/>
    <w:rsid w:val="00C83D98"/>
    <w:rsid w:val="00CA2153"/>
    <w:rsid w:val="00CA54E7"/>
    <w:rsid w:val="00CB3132"/>
    <w:rsid w:val="00CE0C8C"/>
    <w:rsid w:val="00D071A5"/>
    <w:rsid w:val="00D229C3"/>
    <w:rsid w:val="00D24C99"/>
    <w:rsid w:val="00D618D3"/>
    <w:rsid w:val="00D754AE"/>
    <w:rsid w:val="00E447A3"/>
    <w:rsid w:val="00E72358"/>
    <w:rsid w:val="00E75E68"/>
    <w:rsid w:val="00E92539"/>
    <w:rsid w:val="00EE4470"/>
    <w:rsid w:val="00F21B2C"/>
    <w:rsid w:val="00F24786"/>
    <w:rsid w:val="00F3211B"/>
    <w:rsid w:val="00F32DB5"/>
    <w:rsid w:val="00F50D84"/>
    <w:rsid w:val="00F80454"/>
    <w:rsid w:val="00FA45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3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BE"/>
    <w:pPr>
      <w:ind w:left="720"/>
      <w:contextualSpacing/>
    </w:pPr>
  </w:style>
  <w:style w:type="paragraph" w:styleId="BalloonText">
    <w:name w:val="Balloon Text"/>
    <w:basedOn w:val="Normal"/>
    <w:link w:val="BalloonTextChar"/>
    <w:uiPriority w:val="99"/>
    <w:semiHidden/>
    <w:unhideWhenUsed/>
    <w:rsid w:val="00A3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34"/>
    <w:rPr>
      <w:rFonts w:ascii="Tahoma" w:hAnsi="Tahoma" w:cs="Tahoma"/>
      <w:sz w:val="16"/>
      <w:szCs w:val="16"/>
    </w:rPr>
  </w:style>
  <w:style w:type="character" w:styleId="CommentReference">
    <w:name w:val="annotation reference"/>
    <w:basedOn w:val="DefaultParagraphFont"/>
    <w:uiPriority w:val="99"/>
    <w:semiHidden/>
    <w:unhideWhenUsed/>
    <w:rsid w:val="008818CB"/>
    <w:rPr>
      <w:sz w:val="16"/>
      <w:szCs w:val="16"/>
    </w:rPr>
  </w:style>
  <w:style w:type="paragraph" w:styleId="CommentText">
    <w:name w:val="annotation text"/>
    <w:basedOn w:val="Normal"/>
    <w:link w:val="CommentTextChar"/>
    <w:uiPriority w:val="99"/>
    <w:semiHidden/>
    <w:unhideWhenUsed/>
    <w:rsid w:val="008818CB"/>
    <w:pPr>
      <w:spacing w:line="240" w:lineRule="auto"/>
    </w:pPr>
    <w:rPr>
      <w:sz w:val="20"/>
      <w:szCs w:val="20"/>
    </w:rPr>
  </w:style>
  <w:style w:type="character" w:customStyle="1" w:styleId="CommentTextChar">
    <w:name w:val="Comment Text Char"/>
    <w:basedOn w:val="DefaultParagraphFont"/>
    <w:link w:val="CommentText"/>
    <w:uiPriority w:val="99"/>
    <w:semiHidden/>
    <w:rsid w:val="008818CB"/>
    <w:rPr>
      <w:sz w:val="20"/>
      <w:szCs w:val="20"/>
    </w:rPr>
  </w:style>
  <w:style w:type="paragraph" w:styleId="CommentSubject">
    <w:name w:val="annotation subject"/>
    <w:basedOn w:val="CommentText"/>
    <w:next w:val="CommentText"/>
    <w:link w:val="CommentSubjectChar"/>
    <w:uiPriority w:val="99"/>
    <w:semiHidden/>
    <w:unhideWhenUsed/>
    <w:rsid w:val="008818CB"/>
    <w:rPr>
      <w:b/>
      <w:bCs/>
    </w:rPr>
  </w:style>
  <w:style w:type="character" w:customStyle="1" w:styleId="CommentSubjectChar">
    <w:name w:val="Comment Subject Char"/>
    <w:basedOn w:val="CommentTextChar"/>
    <w:link w:val="CommentSubject"/>
    <w:uiPriority w:val="99"/>
    <w:semiHidden/>
    <w:rsid w:val="008818C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BE"/>
    <w:pPr>
      <w:ind w:left="720"/>
      <w:contextualSpacing/>
    </w:pPr>
  </w:style>
  <w:style w:type="paragraph" w:styleId="BalloonText">
    <w:name w:val="Balloon Text"/>
    <w:basedOn w:val="Normal"/>
    <w:link w:val="BalloonTextChar"/>
    <w:uiPriority w:val="99"/>
    <w:semiHidden/>
    <w:unhideWhenUsed/>
    <w:rsid w:val="00A31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34"/>
    <w:rPr>
      <w:rFonts w:ascii="Tahoma" w:hAnsi="Tahoma" w:cs="Tahoma"/>
      <w:sz w:val="16"/>
      <w:szCs w:val="16"/>
    </w:rPr>
  </w:style>
  <w:style w:type="character" w:styleId="CommentReference">
    <w:name w:val="annotation reference"/>
    <w:basedOn w:val="DefaultParagraphFont"/>
    <w:uiPriority w:val="99"/>
    <w:semiHidden/>
    <w:unhideWhenUsed/>
    <w:rsid w:val="008818CB"/>
    <w:rPr>
      <w:sz w:val="16"/>
      <w:szCs w:val="16"/>
    </w:rPr>
  </w:style>
  <w:style w:type="paragraph" w:styleId="CommentText">
    <w:name w:val="annotation text"/>
    <w:basedOn w:val="Normal"/>
    <w:link w:val="CommentTextChar"/>
    <w:uiPriority w:val="99"/>
    <w:semiHidden/>
    <w:unhideWhenUsed/>
    <w:rsid w:val="008818CB"/>
    <w:pPr>
      <w:spacing w:line="240" w:lineRule="auto"/>
    </w:pPr>
    <w:rPr>
      <w:sz w:val="20"/>
      <w:szCs w:val="20"/>
    </w:rPr>
  </w:style>
  <w:style w:type="character" w:customStyle="1" w:styleId="CommentTextChar">
    <w:name w:val="Comment Text Char"/>
    <w:basedOn w:val="DefaultParagraphFont"/>
    <w:link w:val="CommentText"/>
    <w:uiPriority w:val="99"/>
    <w:semiHidden/>
    <w:rsid w:val="008818CB"/>
    <w:rPr>
      <w:sz w:val="20"/>
      <w:szCs w:val="20"/>
    </w:rPr>
  </w:style>
  <w:style w:type="paragraph" w:styleId="CommentSubject">
    <w:name w:val="annotation subject"/>
    <w:basedOn w:val="CommentText"/>
    <w:next w:val="CommentText"/>
    <w:link w:val="CommentSubjectChar"/>
    <w:uiPriority w:val="99"/>
    <w:semiHidden/>
    <w:unhideWhenUsed/>
    <w:rsid w:val="008818CB"/>
    <w:rPr>
      <w:b/>
      <w:bCs/>
    </w:rPr>
  </w:style>
  <w:style w:type="character" w:customStyle="1" w:styleId="CommentSubjectChar">
    <w:name w:val="Comment Subject Char"/>
    <w:basedOn w:val="CommentTextChar"/>
    <w:link w:val="CommentSubject"/>
    <w:uiPriority w:val="99"/>
    <w:semiHidden/>
    <w:rsid w:val="008818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6</cp:revision>
  <dcterms:created xsi:type="dcterms:W3CDTF">2014-12-23T01:14:00Z</dcterms:created>
  <dcterms:modified xsi:type="dcterms:W3CDTF">2014-12-23T02:38:00Z</dcterms:modified>
</cp:coreProperties>
</file>