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73" w:rsidRDefault="0022398E">
      <w:r>
        <w:t>Wednesday, April 29, 2015</w:t>
      </w:r>
      <w:r>
        <w:br/>
      </w:r>
      <w:r w:rsidRPr="0022398E">
        <w:rPr>
          <w:u w:val="single"/>
        </w:rPr>
        <w:t>Topic:</w:t>
      </w:r>
      <w:r>
        <w:t xml:space="preserve"> </w:t>
      </w:r>
      <w:r w:rsidR="009A5809" w:rsidRPr="00AC7FBC">
        <w:rPr>
          <w:b/>
          <w:i/>
        </w:rPr>
        <w:t>How not to be jealous?</w:t>
      </w:r>
      <w:r w:rsidR="009A5809">
        <w:t>--</w:t>
      </w:r>
      <w:r w:rsidRPr="0022398E">
        <w:rPr>
          <w:i/>
        </w:rPr>
        <w:t>Are you judgmental?</w:t>
      </w:r>
      <w:r>
        <w:rPr>
          <w:i/>
        </w:rPr>
        <w:t xml:space="preserve"> (</w:t>
      </w:r>
      <w:proofErr w:type="gramStart"/>
      <w:r>
        <w:rPr>
          <w:i/>
        </w:rPr>
        <w:t>part</w:t>
      </w:r>
      <w:proofErr w:type="gramEnd"/>
      <w:r>
        <w:rPr>
          <w:i/>
        </w:rPr>
        <w:t xml:space="preserve"> 3)</w:t>
      </w:r>
    </w:p>
    <w:p w:rsidR="00B52CCF" w:rsidRDefault="00983E0B">
      <w:r>
        <w:br/>
      </w:r>
      <w:r w:rsidR="00A37ED7">
        <w:t xml:space="preserve">The </w:t>
      </w:r>
      <w:r w:rsidR="008C4E08">
        <w:t>Prophet</w:t>
      </w:r>
      <w:r w:rsidR="00EB5D56">
        <w:t xml:space="preserve"> (pbuh)</w:t>
      </w:r>
      <w:r w:rsidR="008C4E08">
        <w:t xml:space="preserve"> is employed to help us under</w:t>
      </w:r>
      <w:r w:rsidR="00EB5D56">
        <w:t xml:space="preserve">stand the speech of God.  We always have to encapsulate </w:t>
      </w:r>
      <w:r w:rsidR="008C4E08">
        <w:t>the hadith with</w:t>
      </w:r>
      <w:r w:rsidR="00D43453">
        <w:t>in</w:t>
      </w:r>
      <w:r w:rsidR="008C4E08">
        <w:t xml:space="preserve"> the fundamen</w:t>
      </w:r>
      <w:r w:rsidR="00EB5D56">
        <w:t>tal teachings of the Quran.  In the hadith, a</w:t>
      </w:r>
      <w:r w:rsidR="008C4E08">
        <w:t xml:space="preserve"> particular event must be understood within the wh</w:t>
      </w:r>
      <w:r w:rsidR="00A37ED7">
        <w:t>ole context of the Quran i.e. w</w:t>
      </w:r>
      <w:r w:rsidR="008C4E08">
        <w:t xml:space="preserve">e need to take </w:t>
      </w:r>
      <w:r w:rsidR="00EB5D56">
        <w:t xml:space="preserve">our </w:t>
      </w:r>
      <w:r w:rsidR="00E03625">
        <w:t>human self into the Quranic context.  This means that while interpreting hadith</w:t>
      </w:r>
      <w:r w:rsidR="00EB5D56">
        <w:t xml:space="preserve">, </w:t>
      </w:r>
      <w:r w:rsidR="00EB5D56" w:rsidRPr="0097061C">
        <w:t>we have to bear in mind</w:t>
      </w:r>
      <w:r w:rsidR="00A37ED7" w:rsidRPr="0097061C">
        <w:t xml:space="preserve"> the purpose of the Quran </w:t>
      </w:r>
      <w:r w:rsidR="008272F5">
        <w:t>otherwise</w:t>
      </w:r>
      <w:r w:rsidR="00A37ED7">
        <w:t xml:space="preserve"> our understanding of the world will </w:t>
      </w:r>
      <w:r w:rsidR="008272F5">
        <w:t xml:space="preserve">end up </w:t>
      </w:r>
      <w:r w:rsidR="00A37ED7">
        <w:t>be</w:t>
      </w:r>
      <w:r w:rsidR="008272F5">
        <w:t>ing</w:t>
      </w:r>
      <w:r w:rsidR="00A37ED7">
        <w:t xml:space="preserve"> cultural, secular and will have nothing to d</w:t>
      </w:r>
      <w:r w:rsidR="0097061C">
        <w:t>o</w:t>
      </w:r>
      <w:r w:rsidR="00E03625">
        <w:t xml:space="preserve"> with the Prophetic teachings.  As a result</w:t>
      </w:r>
      <w:r w:rsidR="00A37ED7">
        <w:t>, we would not be reading the tea</w:t>
      </w:r>
      <w:r w:rsidR="000D4BA1">
        <w:t xml:space="preserve">chings of the Messenger of God but instead, </w:t>
      </w:r>
      <w:r w:rsidR="00A37ED7">
        <w:t>we would be reading the teachings of an ordinary wise man.</w:t>
      </w:r>
      <w:r w:rsidR="0097061C">
        <w:t xml:space="preserve">  </w:t>
      </w:r>
      <w:r w:rsidR="00B52CCF">
        <w:t>By definition, an ordinary wise man is so</w:t>
      </w:r>
      <w:r w:rsidR="00667DFD">
        <w:t xml:space="preserve">meone who does good work </w:t>
      </w:r>
      <w:r w:rsidR="00B52CCF">
        <w:t xml:space="preserve">for humanity, gives to charity…  </w:t>
      </w:r>
      <w:r w:rsidR="008C4E08">
        <w:t xml:space="preserve">What makes someone the messenger of God is </w:t>
      </w:r>
      <w:r w:rsidR="008272F5">
        <w:t xml:space="preserve">the </w:t>
      </w:r>
      <w:r w:rsidR="008272F5" w:rsidRPr="0006574E">
        <w:rPr>
          <w:u w:val="single"/>
        </w:rPr>
        <w:t xml:space="preserve">message </w:t>
      </w:r>
      <w:r w:rsidR="0006574E">
        <w:rPr>
          <w:u w:val="single"/>
        </w:rPr>
        <w:t xml:space="preserve">that </w:t>
      </w:r>
      <w:r w:rsidR="008272F5" w:rsidRPr="0006574E">
        <w:rPr>
          <w:u w:val="single"/>
        </w:rPr>
        <w:t>he conveys</w:t>
      </w:r>
      <w:r w:rsidR="008272F5">
        <w:t xml:space="preserve"> which is</w:t>
      </w:r>
      <w:r w:rsidR="008C4E08">
        <w:t xml:space="preserve"> </w:t>
      </w:r>
      <w:r w:rsidR="00EB5D56">
        <w:t xml:space="preserve">in accordance with </w:t>
      </w:r>
      <w:r w:rsidR="00EB5D56" w:rsidRPr="0006574E">
        <w:rPr>
          <w:u w:val="single"/>
        </w:rPr>
        <w:t>the teachings of the Creator</w:t>
      </w:r>
      <w:r w:rsidR="0006574E">
        <w:t xml:space="preserve"> </w:t>
      </w:r>
      <w:r w:rsidR="008272F5">
        <w:t>that</w:t>
      </w:r>
      <w:r w:rsidR="008C4E08">
        <w:t xml:space="preserve"> mainly </w:t>
      </w:r>
      <w:r w:rsidR="00EB5D56">
        <w:t>aims at explaining</w:t>
      </w:r>
      <w:r w:rsidR="008C4E08">
        <w:t xml:space="preserve"> </w:t>
      </w:r>
      <w:r w:rsidR="008C4E08" w:rsidRPr="0006574E">
        <w:rPr>
          <w:u w:val="single"/>
        </w:rPr>
        <w:t xml:space="preserve">the purpose of our </w:t>
      </w:r>
      <w:r w:rsidR="007F39EF" w:rsidRPr="0006574E">
        <w:rPr>
          <w:u w:val="single"/>
        </w:rPr>
        <w:t>existence</w:t>
      </w:r>
      <w:r w:rsidR="005C3022">
        <w:t>.</w:t>
      </w:r>
    </w:p>
    <w:p w:rsidR="000D4BA1" w:rsidRDefault="00B52CCF" w:rsidP="00523B06">
      <w:pPr>
        <w:pStyle w:val="ListParagraph"/>
      </w:pPr>
      <w:r w:rsidRPr="000D4BA1">
        <w:rPr>
          <w:u w:val="single"/>
        </w:rPr>
        <w:t>Messenger of God</w:t>
      </w:r>
      <w:r>
        <w:t xml:space="preserve">= ordinary wise man + </w:t>
      </w:r>
      <w:r w:rsidRPr="000D4BA1">
        <w:rPr>
          <w:b/>
          <w:i/>
        </w:rPr>
        <w:t>Divine dimension</w:t>
      </w:r>
      <w:r w:rsidRPr="000D4BA1">
        <w:rPr>
          <w:b/>
        </w:rPr>
        <w:t xml:space="preserve"> to </w:t>
      </w:r>
      <w:r w:rsidR="0006574E" w:rsidRPr="000D4BA1">
        <w:rPr>
          <w:b/>
        </w:rPr>
        <w:t>his</w:t>
      </w:r>
      <w:r w:rsidRPr="000D4BA1">
        <w:rPr>
          <w:b/>
        </w:rPr>
        <w:t xml:space="preserve"> mission</w:t>
      </w:r>
      <w:r>
        <w:t>.</w:t>
      </w:r>
    </w:p>
    <w:p w:rsidR="005C3022" w:rsidRPr="00983E0B" w:rsidRDefault="000D4BA1" w:rsidP="000D4BA1">
      <w:pPr>
        <w:rPr>
          <w:b/>
          <w:i/>
        </w:rPr>
      </w:pPr>
      <w:r w:rsidRPr="000D4BA1">
        <w:rPr>
          <w:b/>
          <w:i/>
        </w:rPr>
        <w:t>What is expected from our existence in this world?</w:t>
      </w:r>
      <w:r w:rsidR="00983E0B">
        <w:rPr>
          <w:b/>
          <w:i/>
        </w:rPr>
        <w:t xml:space="preserve">  </w:t>
      </w:r>
      <w:r>
        <w:t xml:space="preserve">In order to interpret any event, we have to refer it to the purpose of our existence i.e. we need to give </w:t>
      </w:r>
      <w:r w:rsidRPr="000D4BA1">
        <w:rPr>
          <w:b/>
          <w:i/>
        </w:rPr>
        <w:t>Divine dimension</w:t>
      </w:r>
      <w:r>
        <w:t xml:space="preserve"> to everything.  That</w:t>
      </w:r>
      <w:r w:rsidR="0006574E">
        <w:t xml:space="preserve"> is the only way we can free ou</w:t>
      </w:r>
      <w:r>
        <w:t>rselves from secular teachings</w:t>
      </w:r>
      <w:r w:rsidR="007F39EF">
        <w:t xml:space="preserve">.  </w:t>
      </w:r>
      <w:r w:rsidR="00AE2052">
        <w:t xml:space="preserve">  </w:t>
      </w:r>
      <w:r w:rsidR="00AE2052" w:rsidRPr="000D4BA1">
        <w:rPr>
          <w:u w:val="single"/>
        </w:rPr>
        <w:t>Example:</w:t>
      </w:r>
      <w:r w:rsidR="00AE2052">
        <w:t xml:space="preserve"> </w:t>
      </w:r>
      <w:r w:rsidR="008D16BD">
        <w:t xml:space="preserve">I </w:t>
      </w:r>
      <w:r w:rsidR="007F39EF">
        <w:t>seek</w:t>
      </w:r>
      <w:r w:rsidR="008D16BD">
        <w:t xml:space="preserve"> refuge in God from the whisperings </w:t>
      </w:r>
      <w:r w:rsidR="00AE2052">
        <w:t xml:space="preserve">of Satan, </w:t>
      </w:r>
      <w:r w:rsidR="00AE2052" w:rsidRPr="000D4BA1">
        <w:rPr>
          <w:i/>
        </w:rPr>
        <w:t>what does it mean</w:t>
      </w:r>
      <w:r w:rsidR="00AE2052">
        <w:t xml:space="preserve">? It means that I have to seek refuge in </w:t>
      </w:r>
      <w:r w:rsidR="007F39EF">
        <w:t>G</w:t>
      </w:r>
      <w:r w:rsidR="00AE2052">
        <w:t xml:space="preserve">od from </w:t>
      </w:r>
      <w:r w:rsidR="008D16BD">
        <w:t>the secular tea</w:t>
      </w:r>
      <w:r w:rsidR="00667DFD">
        <w:t xml:space="preserve">chings prevalent in the society.  </w:t>
      </w:r>
      <w:r w:rsidR="00EC0635">
        <w:t xml:space="preserve">Verbal saying is necessary but </w:t>
      </w:r>
      <w:r w:rsidR="00412D12">
        <w:t>“</w:t>
      </w:r>
      <w:r w:rsidR="007F39EF">
        <w:t xml:space="preserve">our </w:t>
      </w:r>
      <w:r w:rsidR="00EC0635">
        <w:t>consciousness</w:t>
      </w:r>
      <w:r w:rsidR="00412D12">
        <w:t>”</w:t>
      </w:r>
      <w:r w:rsidR="007F39EF">
        <w:t xml:space="preserve"> of this </w:t>
      </w:r>
      <w:r w:rsidR="007F39EF" w:rsidRPr="000D4BA1">
        <w:rPr>
          <w:b/>
          <w:i/>
        </w:rPr>
        <w:t>Divine dimension</w:t>
      </w:r>
      <w:r w:rsidR="00EC0635">
        <w:t xml:space="preserve"> is important.  </w:t>
      </w:r>
    </w:p>
    <w:p w:rsidR="008D16BD" w:rsidRDefault="007F39EF" w:rsidP="005C3022">
      <w:pPr>
        <w:pStyle w:val="ListParagraph"/>
        <w:numPr>
          <w:ilvl w:val="0"/>
          <w:numId w:val="1"/>
        </w:numPr>
      </w:pPr>
      <w:r>
        <w:t>“I seek refuge” means that I need to get out of this secular mindset</w:t>
      </w:r>
      <w:r w:rsidR="00983E0B">
        <w:t>;</w:t>
      </w:r>
      <w:r>
        <w:t xml:space="preserve"> </w:t>
      </w:r>
      <w:r w:rsidR="000D4BA1">
        <w:t xml:space="preserve">it is </w:t>
      </w:r>
      <w:r>
        <w:t>as if I am reformatting myself</w:t>
      </w:r>
      <w:r w:rsidR="00983E0B">
        <w:t>, my worldview</w:t>
      </w:r>
      <w:r>
        <w:t>.</w:t>
      </w:r>
    </w:p>
    <w:p w:rsidR="00E03625" w:rsidRPr="00E03625" w:rsidRDefault="00E03625" w:rsidP="00E03625">
      <w:pPr>
        <w:rPr>
          <w:b/>
          <w:i/>
          <w:sz w:val="26"/>
          <w:szCs w:val="26"/>
        </w:rPr>
      </w:pPr>
      <w:r w:rsidRPr="00E03625">
        <w:rPr>
          <w:b/>
          <w:i/>
          <w:sz w:val="26"/>
          <w:szCs w:val="26"/>
        </w:rPr>
        <w:t xml:space="preserve">How can we relate the teachings of the hadiths to the teachings of the Quran?  </w:t>
      </w:r>
    </w:p>
    <w:p w:rsidR="007F39EF" w:rsidRPr="009B20A2" w:rsidRDefault="00667DFD" w:rsidP="009B20A2">
      <w:pPr>
        <w:jc w:val="center"/>
      </w:pPr>
      <w:r w:rsidRPr="00E03625">
        <w:t xml:space="preserve">Sahih al-Bukhari 6064: </w:t>
      </w:r>
      <w:r w:rsidR="00983E0B" w:rsidRPr="00E03625">
        <w:t>Book 78, Hadith 94 |</w:t>
      </w:r>
      <w:r w:rsidR="00E03625">
        <w:t xml:space="preserve"> </w:t>
      </w:r>
      <w:r w:rsidR="007F39EF" w:rsidRPr="00E03625">
        <w:t>Muhsin Khan Translation: vol</w:t>
      </w:r>
      <w:r w:rsidR="00E03625">
        <w:t>.</w:t>
      </w:r>
      <w:r w:rsidR="007F39EF" w:rsidRPr="00E03625">
        <w:t xml:space="preserve"> 8, Book 73, hadith 90</w:t>
      </w:r>
      <w:r w:rsidR="00E03625">
        <w:br/>
      </w:r>
      <w:r w:rsidR="007F39EF" w:rsidRPr="0022398E">
        <w:rPr>
          <w:u w:val="single"/>
        </w:rPr>
        <w:t>Narrated Abu Huraira:</w:t>
      </w:r>
      <w:r w:rsidR="007F39EF" w:rsidRPr="0022398E">
        <w:rPr>
          <w:b/>
        </w:rPr>
        <w:t xml:space="preserve"> </w:t>
      </w:r>
      <w:r w:rsidR="007F39EF" w:rsidRPr="0022398E">
        <w:rPr>
          <w:b/>
          <w:i/>
        </w:rPr>
        <w:t>The Prophet said, “Beware of suspicion, for suspicion is the worst of false tales; and do not look for the others</w:t>
      </w:r>
      <w:r w:rsidR="009B20A2">
        <w:rPr>
          <w:b/>
          <w:i/>
        </w:rPr>
        <w:t>'</w:t>
      </w:r>
      <w:r w:rsidR="007F39EF" w:rsidRPr="0022398E">
        <w:rPr>
          <w:b/>
          <w:i/>
        </w:rPr>
        <w:t xml:space="preserve"> faults and do not spy, and do not be jealous of one another, and do not desert (cut your relation with) one another and do not hate one another; and O God’s worshippers! Be brothers.”</w:t>
      </w:r>
    </w:p>
    <w:p w:rsidR="00BB726C" w:rsidRDefault="007F39EF">
      <w:r>
        <w:t xml:space="preserve">Understanding and applying this </w:t>
      </w:r>
      <w:r w:rsidR="005C3022">
        <w:t xml:space="preserve">specific </w:t>
      </w:r>
      <w:r>
        <w:t xml:space="preserve">hadith </w:t>
      </w:r>
      <w:r w:rsidR="00412D12">
        <w:t xml:space="preserve">into our lives </w:t>
      </w:r>
      <w:r>
        <w:t xml:space="preserve">is a </w:t>
      </w:r>
      <w:r w:rsidR="00EC0635">
        <w:t>beautiful therapy for human spirit.</w:t>
      </w:r>
      <w:r w:rsidR="00A90D7A">
        <w:t xml:space="preserve">  </w:t>
      </w:r>
      <w:r>
        <w:t>Hadith is anything</w:t>
      </w:r>
      <w:r w:rsidR="00BB726C">
        <w:t xml:space="preserve"> narrated through human beings.  </w:t>
      </w:r>
      <w:r w:rsidRPr="00BB726C">
        <w:rPr>
          <w:b/>
        </w:rPr>
        <w:t>“</w:t>
      </w:r>
      <w:r w:rsidR="00A90D7A" w:rsidRPr="00BB726C">
        <w:rPr>
          <w:b/>
        </w:rPr>
        <w:t>False tales</w:t>
      </w:r>
      <w:r w:rsidRPr="00BB726C">
        <w:rPr>
          <w:b/>
        </w:rPr>
        <w:t>”</w:t>
      </w:r>
      <w:r w:rsidR="00A90D7A">
        <w:t xml:space="preserve"> is the int</w:t>
      </w:r>
      <w:r>
        <w:t xml:space="preserve">erpretation of the translator.  </w:t>
      </w:r>
      <w:r w:rsidR="00983E0B">
        <w:t>This implies that a</w:t>
      </w:r>
      <w:r w:rsidR="00A90D7A">
        <w:t>nything that com</w:t>
      </w:r>
      <w:r>
        <w:t xml:space="preserve">es out of suspicion is a </w:t>
      </w:r>
      <w:r w:rsidR="001E1B55">
        <w:t xml:space="preserve">false tale because it </w:t>
      </w:r>
      <w:r>
        <w:t xml:space="preserve">has no reality.  </w:t>
      </w:r>
      <w:r w:rsidR="00523B06">
        <w:t>However, s</w:t>
      </w:r>
      <w:r>
        <w:t xml:space="preserve">uspicion </w:t>
      </w:r>
      <w:r w:rsidR="000D4BA1">
        <w:t>that carries</w:t>
      </w:r>
      <w:r w:rsidR="001E1B55">
        <w:t xml:space="preserve"> e</w:t>
      </w:r>
      <w:r>
        <w:t xml:space="preserve">vidence is not a false tale. </w:t>
      </w:r>
      <w:r w:rsidR="00412D12">
        <w:t xml:space="preserve">Suspicion without evidence may prompt us to </w:t>
      </w:r>
      <w:r w:rsidR="008C029E">
        <w:t>develop a wrong judgm</w:t>
      </w:r>
      <w:r w:rsidR="003D4325">
        <w:t>ent about creation</w:t>
      </w:r>
      <w:r w:rsidR="00523B06">
        <w:t xml:space="preserve">.  </w:t>
      </w:r>
    </w:p>
    <w:p w:rsidR="00523B06" w:rsidRDefault="00523B06">
      <w:pPr>
        <w:rPr>
          <w:u w:val="single"/>
        </w:rPr>
      </w:pPr>
      <w:r>
        <w:t>In general, w</w:t>
      </w:r>
      <w:r w:rsidR="000D4BA1">
        <w:t xml:space="preserve">e need to </w:t>
      </w:r>
      <w:r>
        <w:t xml:space="preserve">stay away from suspicion. </w:t>
      </w:r>
      <w:r w:rsidR="000D4BA1" w:rsidRPr="00552932">
        <w:rPr>
          <w:i/>
        </w:rPr>
        <w:t>(</w:t>
      </w:r>
      <w:r w:rsidRPr="00552932">
        <w:rPr>
          <w:i/>
        </w:rPr>
        <w:t>Please</w:t>
      </w:r>
      <w:r w:rsidR="000D4BA1" w:rsidRPr="00552932">
        <w:rPr>
          <w:i/>
        </w:rPr>
        <w:t xml:space="preserve"> refer to the class notes from 04/15/15 and 04/22/15</w:t>
      </w:r>
      <w:r w:rsidRPr="00552932">
        <w:rPr>
          <w:i/>
        </w:rPr>
        <w:t xml:space="preserve"> </w:t>
      </w:r>
      <w:r w:rsidR="00552932">
        <w:rPr>
          <w:i/>
        </w:rPr>
        <w:t>for</w:t>
      </w:r>
      <w:r w:rsidR="003D4325" w:rsidRPr="00552932">
        <w:rPr>
          <w:i/>
        </w:rPr>
        <w:t xml:space="preserve"> </w:t>
      </w:r>
      <w:r w:rsidR="00412D12" w:rsidRPr="00552932">
        <w:rPr>
          <w:i/>
        </w:rPr>
        <w:t xml:space="preserve">avoiding </w:t>
      </w:r>
      <w:r w:rsidR="003D4325" w:rsidRPr="00552932">
        <w:rPr>
          <w:i/>
        </w:rPr>
        <w:t>suspicion</w:t>
      </w:r>
      <w:r w:rsidR="00BB726C" w:rsidRPr="00552932">
        <w:rPr>
          <w:i/>
        </w:rPr>
        <w:t>)</w:t>
      </w:r>
      <w:r w:rsidR="00BB726C">
        <w:t xml:space="preserve">.  </w:t>
      </w:r>
      <w:r>
        <w:t>Furthermore, h</w:t>
      </w:r>
      <w:r w:rsidR="00AA1338">
        <w:t>aving evidence does not mean that we should not take precautions.</w:t>
      </w:r>
      <w:r>
        <w:t xml:space="preserve">  </w:t>
      </w:r>
      <w:r w:rsidR="008C029E" w:rsidRPr="008C029E">
        <w:rPr>
          <w:u w:val="single"/>
        </w:rPr>
        <w:t>Example:</w:t>
      </w:r>
      <w:r w:rsidR="008C029E">
        <w:t xml:space="preserve"> When we leave our apartment, we lock our door.  </w:t>
      </w:r>
      <w:r w:rsidR="009B02D2" w:rsidRPr="008C029E">
        <w:rPr>
          <w:i/>
        </w:rPr>
        <w:t>Why d</w:t>
      </w:r>
      <w:r w:rsidR="00A90D7A" w:rsidRPr="008C029E">
        <w:rPr>
          <w:i/>
        </w:rPr>
        <w:t xml:space="preserve">id </w:t>
      </w:r>
      <w:r w:rsidR="008C029E">
        <w:rPr>
          <w:i/>
        </w:rPr>
        <w:t>we</w:t>
      </w:r>
      <w:r w:rsidR="00A90D7A" w:rsidRPr="008C029E">
        <w:rPr>
          <w:i/>
        </w:rPr>
        <w:t xml:space="preserve"> lock the door?</w:t>
      </w:r>
      <w:r w:rsidR="009B02D2">
        <w:t xml:space="preserve">  </w:t>
      </w:r>
      <w:r>
        <w:br/>
      </w:r>
      <w:r w:rsidR="009B02D2" w:rsidRPr="008C029E">
        <w:rPr>
          <w:u w:val="single"/>
        </w:rPr>
        <w:t xml:space="preserve">There </w:t>
      </w:r>
      <w:r w:rsidR="008C029E">
        <w:rPr>
          <w:u w:val="single"/>
        </w:rPr>
        <w:t xml:space="preserve">are two aspects to </w:t>
      </w:r>
      <w:r w:rsidR="00766F31">
        <w:rPr>
          <w:u w:val="single"/>
        </w:rPr>
        <w:t xml:space="preserve">our </w:t>
      </w:r>
      <w:r w:rsidR="005C3022">
        <w:rPr>
          <w:u w:val="single"/>
        </w:rPr>
        <w:t>responsibility</w:t>
      </w:r>
      <w:r w:rsidR="009B02D2" w:rsidRPr="008C029E">
        <w:rPr>
          <w:u w:val="single"/>
        </w:rPr>
        <w:t>:</w:t>
      </w:r>
    </w:p>
    <w:p w:rsidR="00523B06" w:rsidRDefault="00A90D7A" w:rsidP="00E65680">
      <w:pPr>
        <w:pStyle w:val="ListParagraph"/>
        <w:numPr>
          <w:ilvl w:val="0"/>
          <w:numId w:val="4"/>
        </w:numPr>
      </w:pPr>
      <w:r w:rsidRPr="00523B06">
        <w:rPr>
          <w:b/>
        </w:rPr>
        <w:lastRenderedPageBreak/>
        <w:t>From my perspective</w:t>
      </w:r>
      <w:r w:rsidR="008C029E">
        <w:t xml:space="preserve">: It is my responsibility to make sure that </w:t>
      </w:r>
      <w:r w:rsidR="008154AC">
        <w:t xml:space="preserve">I take the proper precautions </w:t>
      </w:r>
      <w:r w:rsidR="00523B06">
        <w:t>of not being a victim of theft.</w:t>
      </w:r>
      <w:r w:rsidR="009B20A2">
        <w:t xml:space="preserve"> I will lock the door not because I do not trust creation or I have any suspicion for anyone. It is my duty to preserve the property trusted to me.</w:t>
      </w:r>
      <w:r w:rsidR="00412D12">
        <w:t xml:space="preserve"> </w:t>
      </w:r>
      <w:r w:rsidR="00E65680">
        <w:t xml:space="preserve"> </w:t>
      </w:r>
    </w:p>
    <w:p w:rsidR="00523B06" w:rsidRDefault="00766F31" w:rsidP="00523B06">
      <w:pPr>
        <w:pStyle w:val="ListParagraph"/>
        <w:numPr>
          <w:ilvl w:val="0"/>
          <w:numId w:val="4"/>
        </w:numPr>
      </w:pPr>
      <w:r w:rsidRPr="00523B06">
        <w:rPr>
          <w:b/>
        </w:rPr>
        <w:t>From other’</w:t>
      </w:r>
      <w:r w:rsidR="00A90D7A" w:rsidRPr="00523B06">
        <w:rPr>
          <w:b/>
        </w:rPr>
        <w:t>s perspective</w:t>
      </w:r>
      <w:r w:rsidR="008C029E">
        <w:t xml:space="preserve">:  It is my responsibility to make sure that by not locking the door, I </w:t>
      </w:r>
      <w:r w:rsidR="003D4325">
        <w:t xml:space="preserve">do not encourage possible theft i.e. </w:t>
      </w:r>
      <w:r w:rsidR="008154AC">
        <w:t>encouraging human weakness to be exploited.</w:t>
      </w:r>
    </w:p>
    <w:p w:rsidR="00523B06" w:rsidRDefault="00523B06" w:rsidP="00523B06">
      <w:pPr>
        <w:pStyle w:val="ListParagraph"/>
      </w:pPr>
    </w:p>
    <w:p w:rsidR="00523B06" w:rsidRDefault="00AA1338" w:rsidP="00523B06">
      <w:pPr>
        <w:pStyle w:val="ListParagraph"/>
        <w:numPr>
          <w:ilvl w:val="0"/>
          <w:numId w:val="6"/>
        </w:numPr>
      </w:pPr>
      <w:r>
        <w:t>P</w:t>
      </w:r>
      <w:r w:rsidR="005C3022">
        <w:t xml:space="preserve">recautions </w:t>
      </w:r>
      <w:r>
        <w:t>should not be taken as a res</w:t>
      </w:r>
      <w:r w:rsidR="00523B06">
        <w:t>ult of having negative feelings/</w:t>
      </w:r>
      <w:r w:rsidR="005C3022">
        <w:t xml:space="preserve">suspicions towards </w:t>
      </w:r>
      <w:r w:rsidR="003D4325">
        <w:t>others</w:t>
      </w:r>
      <w:r w:rsidR="005C3022">
        <w:t>.</w:t>
      </w:r>
      <w:r>
        <w:t xml:space="preserve">  </w:t>
      </w:r>
    </w:p>
    <w:p w:rsidR="00A90D7A" w:rsidRDefault="00AA1338" w:rsidP="00523B06">
      <w:pPr>
        <w:pStyle w:val="ListParagraph"/>
        <w:numPr>
          <w:ilvl w:val="0"/>
          <w:numId w:val="6"/>
        </w:numPr>
      </w:pPr>
      <w:r>
        <w:t xml:space="preserve">Take care of your responsibilities.  </w:t>
      </w:r>
      <w:bookmarkStart w:id="0" w:name="_GoBack"/>
      <w:bookmarkEnd w:id="0"/>
    </w:p>
    <w:p w:rsidR="00134768" w:rsidRDefault="009E2329">
      <w:r>
        <w:t>Be careful not to generalize an event based on its interpretation at that moment.  If a person is guilty of theft, it does not mean that we should label him as a thief</w:t>
      </w:r>
      <w:r w:rsidR="003D4325">
        <w:t xml:space="preserve"> forever</w:t>
      </w:r>
      <w:r>
        <w:t xml:space="preserve">.  </w:t>
      </w:r>
      <w:r w:rsidR="00412D12">
        <w:t>(</w:t>
      </w:r>
      <w:r>
        <w:t xml:space="preserve">On a side note, we </w:t>
      </w:r>
      <w:r w:rsidR="009A5809">
        <w:t>human beings are fallible creatures and so when the scripture mentions Christianity</w:t>
      </w:r>
      <w:r>
        <w:t xml:space="preserve"> or Judaism</w:t>
      </w:r>
      <w:r w:rsidR="009A5809">
        <w:t xml:space="preserve"> at certain instances </w:t>
      </w:r>
      <w:r>
        <w:t>in</w:t>
      </w:r>
      <w:r w:rsidR="009A5809">
        <w:t xml:space="preserve"> the </w:t>
      </w:r>
      <w:r w:rsidR="001E1B55">
        <w:t>Quran;</w:t>
      </w:r>
      <w:r w:rsidR="009A5809">
        <w:t xml:space="preserve"> it is to remind us that how sometimes we may fall into these ideologies.</w:t>
      </w:r>
      <w:r w:rsidR="005A0D61">
        <w:t>)</w:t>
      </w:r>
      <w:r w:rsidR="009A5809">
        <w:t xml:space="preserve">  </w:t>
      </w:r>
    </w:p>
    <w:p w:rsidR="00AC15A1" w:rsidRDefault="00134768" w:rsidP="00134768">
      <w:pPr>
        <w:pStyle w:val="ListParagraph"/>
        <w:numPr>
          <w:ilvl w:val="0"/>
          <w:numId w:val="2"/>
        </w:numPr>
      </w:pPr>
      <w:r>
        <w:t xml:space="preserve">What we decide about creation based on evidence is </w:t>
      </w:r>
      <w:r w:rsidR="009A5809">
        <w:t>unique to that event and moment only.</w:t>
      </w:r>
    </w:p>
    <w:p w:rsidR="00523B06" w:rsidRDefault="00134768">
      <w:r>
        <w:t xml:space="preserve">In the example above, locking the door is our prayer.  Prayer is </w:t>
      </w:r>
      <w:r w:rsidRPr="003D4325">
        <w:rPr>
          <w:b/>
        </w:rPr>
        <w:t>responding back</w:t>
      </w:r>
      <w:r>
        <w:t xml:space="preserve"> to the Creator.  </w:t>
      </w:r>
      <w:r w:rsidRPr="001E1B55">
        <w:rPr>
          <w:u w:val="single"/>
        </w:rPr>
        <w:t>Example:</w:t>
      </w:r>
      <w:r>
        <w:t xml:space="preserve"> while performing the sunset prayers, </w:t>
      </w:r>
      <w:r w:rsidRPr="003D4325">
        <w:rPr>
          <w:b/>
        </w:rPr>
        <w:t xml:space="preserve">we express our feelings </w:t>
      </w:r>
      <w:r w:rsidRPr="003D4325">
        <w:t>to the Creator</w:t>
      </w:r>
      <w:r>
        <w:t xml:space="preserve"> of the universe</w:t>
      </w:r>
      <w:r w:rsidR="001E1B55">
        <w:t xml:space="preserve"> </w:t>
      </w:r>
      <w:r w:rsidR="00523B06">
        <w:t>about our experiences with creation</w:t>
      </w:r>
      <w:r w:rsidR="001E1B55">
        <w:t xml:space="preserve"> since the afternoon prayers.  </w:t>
      </w:r>
    </w:p>
    <w:p w:rsidR="00AC15A1" w:rsidRDefault="001E1B55" w:rsidP="006B4B0A">
      <w:pPr>
        <w:pStyle w:val="ListParagraph"/>
        <w:numPr>
          <w:ilvl w:val="0"/>
          <w:numId w:val="2"/>
        </w:numPr>
      </w:pPr>
      <w:r>
        <w:t xml:space="preserve">A new world is given to us at the time of each prayer and so we need to </w:t>
      </w:r>
      <w:r w:rsidRPr="003D4325">
        <w:rPr>
          <w:u w:val="single"/>
        </w:rPr>
        <w:t>respond back</w:t>
      </w:r>
      <w:r>
        <w:t xml:space="preserve"> with what it </w:t>
      </w:r>
      <w:r w:rsidR="006B4B0A">
        <w:t xml:space="preserve">is </w:t>
      </w:r>
      <w:r>
        <w:t xml:space="preserve">that we </w:t>
      </w:r>
      <w:r w:rsidRPr="003D4325">
        <w:rPr>
          <w:u w:val="single"/>
        </w:rPr>
        <w:t xml:space="preserve">appreciated </w:t>
      </w:r>
      <w:r>
        <w:t>in creation.</w:t>
      </w:r>
    </w:p>
    <w:p w:rsidR="003D4325" w:rsidRDefault="00523B06">
      <w:r>
        <w:t>Whatever is created is good;</w:t>
      </w:r>
      <w:r w:rsidR="008F3787">
        <w:t xml:space="preserve"> </w:t>
      </w:r>
      <w:r>
        <w:t>our</w:t>
      </w:r>
      <w:r w:rsidR="008F3787">
        <w:t xml:space="preserve"> default understanding/attitude towards creation </w:t>
      </w:r>
      <w:r>
        <w:t>is always</w:t>
      </w:r>
      <w:r w:rsidR="008F3787">
        <w:t xml:space="preserve"> good.  Whatever exists is created for a purpose, </w:t>
      </w:r>
      <w:r w:rsidR="008F3787" w:rsidRPr="005A0D61">
        <w:rPr>
          <w:b/>
        </w:rPr>
        <w:t>the purpose of existence is a means of acknowledging the C</w:t>
      </w:r>
      <w:r w:rsidRPr="005A0D61">
        <w:rPr>
          <w:b/>
        </w:rPr>
        <w:t>reator</w:t>
      </w:r>
      <w:r w:rsidRPr="005A0D61">
        <w:t>.</w:t>
      </w:r>
      <w:r>
        <w:t xml:space="preserve">  </w:t>
      </w:r>
    </w:p>
    <w:p w:rsidR="003D4325" w:rsidRDefault="00523B06" w:rsidP="003D4325">
      <w:pPr>
        <w:pStyle w:val="ListParagraph"/>
        <w:numPr>
          <w:ilvl w:val="0"/>
          <w:numId w:val="2"/>
        </w:numPr>
      </w:pPr>
      <w:r>
        <w:t xml:space="preserve">Everything is a sign for us to reflect on </w:t>
      </w:r>
      <w:r w:rsidRPr="005A0D61">
        <w:rPr>
          <w:u w:val="single"/>
        </w:rPr>
        <w:t>the purpose of our existence</w:t>
      </w:r>
      <w:r>
        <w:t xml:space="preserve">.  </w:t>
      </w:r>
    </w:p>
    <w:p w:rsidR="0057464A" w:rsidRDefault="00523B06" w:rsidP="003D4325">
      <w:r>
        <w:t xml:space="preserve">If </w:t>
      </w:r>
      <w:r w:rsidR="008F3787">
        <w:t>I am having a negativ</w:t>
      </w:r>
      <w:r w:rsidR="0057464A">
        <w:t xml:space="preserve">e attitude towards </w:t>
      </w:r>
      <w:r w:rsidR="005141AB">
        <w:t>something</w:t>
      </w:r>
      <w:r w:rsidR="0057464A">
        <w:t xml:space="preserve">, then I am accusing </w:t>
      </w:r>
      <w:r w:rsidR="005A0D61">
        <w:t>“</w:t>
      </w:r>
      <w:r w:rsidR="0057464A">
        <w:t>that creation</w:t>
      </w:r>
      <w:r w:rsidR="005A0D61">
        <w:t>”</w:t>
      </w:r>
      <w:r w:rsidR="0057464A">
        <w:t xml:space="preserve"> as being created</w:t>
      </w:r>
      <w:r w:rsidR="008F3787">
        <w:t xml:space="preserve"> for a bad purpose.</w:t>
      </w:r>
      <w:r w:rsidR="0057464A">
        <w:t xml:space="preserve">  </w:t>
      </w:r>
      <w:r w:rsidR="0057464A" w:rsidRPr="003D4325">
        <w:rPr>
          <w:u w:val="single"/>
        </w:rPr>
        <w:t>Example:</w:t>
      </w:r>
      <w:r w:rsidR="0057464A">
        <w:t xml:space="preserve"> </w:t>
      </w:r>
      <w:r w:rsidR="008F3787">
        <w:t xml:space="preserve">How about the creation of earthquake?  The purpose of the creation of earthquake is to reveal something to me.  </w:t>
      </w:r>
      <w:r w:rsidR="003D4325">
        <w:t xml:space="preserve">Similarly, </w:t>
      </w:r>
      <w:r w:rsidR="005A0D61" w:rsidRPr="003D4325">
        <w:rPr>
          <w:i/>
        </w:rPr>
        <w:t>is</w:t>
      </w:r>
      <w:r w:rsidR="008F3787" w:rsidRPr="003D4325">
        <w:rPr>
          <w:i/>
        </w:rPr>
        <w:t xml:space="preserve"> the existence of death bad or good?</w:t>
      </w:r>
      <w:r w:rsidR="008F3787">
        <w:t xml:space="preserve"> </w:t>
      </w:r>
      <w:r w:rsidR="008F3787" w:rsidRPr="003D4325">
        <w:rPr>
          <w:i/>
        </w:rPr>
        <w:t>Is the temporary nature of this world good or bad?</w:t>
      </w:r>
      <w:r w:rsidR="003D4325">
        <w:t xml:space="preserve"> It is all g</w:t>
      </w:r>
      <w:r w:rsidR="0057464A">
        <w:t>ood, b</w:t>
      </w:r>
      <w:r w:rsidR="008F3787">
        <w:t>ecause then I get to understand that in this universe, nothing can sustain its own existence. Everything is dependent</w:t>
      </w:r>
      <w:r w:rsidR="00BB726C">
        <w:t xml:space="preserve"> on the Source</w:t>
      </w:r>
      <w:r w:rsidR="008F3787">
        <w:t xml:space="preserve">.  I am here in this </w:t>
      </w:r>
      <w:r w:rsidR="0057464A">
        <w:t xml:space="preserve">universe to not </w:t>
      </w:r>
      <w:r w:rsidR="008F3787">
        <w:t>rely on anything transient.  I want security and there is no security in this universe. When someone</w:t>
      </w:r>
      <w:r w:rsidR="00BB726C">
        <w:t xml:space="preserve"> looks for it, he finds the Source </w:t>
      </w:r>
      <w:r w:rsidR="008F3787">
        <w:t xml:space="preserve">who has a permanent existence. </w:t>
      </w:r>
    </w:p>
    <w:p w:rsidR="0057464A" w:rsidRDefault="008F3787" w:rsidP="0057464A">
      <w:pPr>
        <w:pStyle w:val="ListParagraph"/>
        <w:numPr>
          <w:ilvl w:val="0"/>
          <w:numId w:val="2"/>
        </w:numPr>
      </w:pPr>
      <w:r>
        <w:t>Human spi</w:t>
      </w:r>
      <w:r w:rsidR="0057464A">
        <w:t>rit is created with a need for P</w:t>
      </w:r>
      <w:r>
        <w:t xml:space="preserve">ermanence, Eternity, </w:t>
      </w:r>
      <w:r w:rsidR="00BB726C">
        <w:t>and Perfectness</w:t>
      </w:r>
      <w:r>
        <w:t xml:space="preserve">. </w:t>
      </w:r>
    </w:p>
    <w:p w:rsidR="00BB726C" w:rsidRDefault="008F3787" w:rsidP="00BB726C">
      <w:r w:rsidRPr="00BB726C">
        <w:rPr>
          <w:b/>
          <w:i/>
        </w:rPr>
        <w:t xml:space="preserve">How can I relate myself to </w:t>
      </w:r>
      <w:r w:rsidR="00BB726C">
        <w:rPr>
          <w:b/>
          <w:i/>
        </w:rPr>
        <w:t>the Source</w:t>
      </w:r>
      <w:r w:rsidRPr="00BB726C">
        <w:rPr>
          <w:b/>
          <w:i/>
        </w:rPr>
        <w:t>?</w:t>
      </w:r>
      <w:r>
        <w:t xml:space="preserve">  It is the Creator’s Mercy to have created the </w:t>
      </w:r>
      <w:r w:rsidR="00BB726C">
        <w:t>universe with a transient nature</w:t>
      </w:r>
      <w:r w:rsidR="0057464A">
        <w:t xml:space="preserve">.  </w:t>
      </w:r>
      <w:r>
        <w:t xml:space="preserve">When we dislike transience, we look for Absolute </w:t>
      </w:r>
      <w:r w:rsidR="005A0D61">
        <w:t xml:space="preserve">permanent </w:t>
      </w:r>
      <w:r>
        <w:t xml:space="preserve">existence.  This </w:t>
      </w:r>
      <w:r w:rsidR="00BB726C">
        <w:t>universe is a call for</w:t>
      </w:r>
      <w:r>
        <w:t xml:space="preserve"> </w:t>
      </w:r>
      <w:r w:rsidR="00BB726C">
        <w:t>“</w:t>
      </w:r>
      <w:r>
        <w:t>conscious being</w:t>
      </w:r>
      <w:r w:rsidR="00BB726C">
        <w:t>s”</w:t>
      </w:r>
      <w:r>
        <w:t xml:space="preserve"> to realize who the Source of</w:t>
      </w:r>
      <w:r w:rsidR="0057464A">
        <w:t xml:space="preserve"> </w:t>
      </w:r>
      <w:r w:rsidR="00BB726C">
        <w:t>their existence is.  Therefore, t</w:t>
      </w:r>
      <w:r>
        <w:t xml:space="preserve">he creation of death, transience, </w:t>
      </w:r>
      <w:r w:rsidR="00BB726C">
        <w:t xml:space="preserve">illness </w:t>
      </w:r>
      <w:r>
        <w:t xml:space="preserve">or getting old is beautiful.  We are given the sense not to like </w:t>
      </w:r>
      <w:r w:rsidR="005A0D61">
        <w:t>them</w:t>
      </w:r>
      <w:r>
        <w:t xml:space="preserve"> but </w:t>
      </w:r>
      <w:r w:rsidR="00BB726C">
        <w:t>the creation of these</w:t>
      </w:r>
      <w:r>
        <w:t xml:space="preserve"> event</w:t>
      </w:r>
      <w:r w:rsidR="00BB726C">
        <w:t>s</w:t>
      </w:r>
      <w:r w:rsidR="00A25206">
        <w:t xml:space="preserve"> is beautiful because that </w:t>
      </w:r>
      <w:r w:rsidRPr="00BB726C">
        <w:t xml:space="preserve">is how </w:t>
      </w:r>
      <w:r w:rsidR="00BB726C">
        <w:t>we</w:t>
      </w:r>
      <w:r w:rsidRPr="00BB726C">
        <w:t xml:space="preserve"> search for permanence.</w:t>
      </w:r>
      <w:r>
        <w:t xml:space="preserve"> </w:t>
      </w:r>
    </w:p>
    <w:p w:rsidR="00BB726C" w:rsidRDefault="008F3787" w:rsidP="00BB726C">
      <w:pPr>
        <w:pStyle w:val="ListParagraph"/>
        <w:numPr>
          <w:ilvl w:val="0"/>
          <w:numId w:val="2"/>
        </w:numPr>
      </w:pPr>
      <w:r>
        <w:t xml:space="preserve">Anything </w:t>
      </w:r>
      <w:r w:rsidR="00FA3470">
        <w:t>related</w:t>
      </w:r>
      <w:r>
        <w:t xml:space="preserve"> to this u</w:t>
      </w:r>
      <w:r w:rsidR="00FA3470">
        <w:t>niverse is to acknowledge what the Source of my existe</w:t>
      </w:r>
      <w:r w:rsidR="00BB726C">
        <w:t xml:space="preserve">nce is.  </w:t>
      </w:r>
    </w:p>
    <w:p w:rsidR="00BB726C" w:rsidRDefault="00BB726C" w:rsidP="00BB726C">
      <w:r w:rsidRPr="00BB726C">
        <w:rPr>
          <w:b/>
          <w:i/>
        </w:rPr>
        <w:lastRenderedPageBreak/>
        <w:t>C</w:t>
      </w:r>
      <w:r w:rsidR="0057464A" w:rsidRPr="00BB726C">
        <w:rPr>
          <w:b/>
          <w:i/>
        </w:rPr>
        <w:t>an I trust this Source?</w:t>
      </w:r>
      <w:r w:rsidR="00FA3470">
        <w:t xml:space="preserve">  That is belief, relying </w:t>
      </w:r>
      <w:r w:rsidR="00A25206">
        <w:t>o</w:t>
      </w:r>
      <w:r w:rsidR="00FA3470">
        <w:t xml:space="preserve">n God. We need to understand the essence of </w:t>
      </w:r>
      <w:r w:rsidR="00A25206">
        <w:t>the Creator</w:t>
      </w:r>
      <w:r w:rsidR="00FA3470">
        <w:t xml:space="preserve">.  </w:t>
      </w:r>
      <w:r w:rsidR="00420C1C">
        <w:t>If we develop a negative feeling towards creation, we develop a negative feeling towards the Creator of the universe.  The Prophet</w:t>
      </w:r>
      <w:r w:rsidR="005A0D61">
        <w:t xml:space="preserve"> (pbuh)</w:t>
      </w:r>
      <w:r w:rsidR="00420C1C">
        <w:t xml:space="preserve"> encouraged </w:t>
      </w:r>
      <w:r w:rsidR="0057464A">
        <w:t xml:space="preserve">us </w:t>
      </w:r>
      <w:r w:rsidR="00420C1C">
        <w:t xml:space="preserve">to always </w:t>
      </w:r>
      <w:r>
        <w:t xml:space="preserve">look </w:t>
      </w:r>
      <w:r w:rsidR="00A0567F">
        <w:t>at</w:t>
      </w:r>
      <w:r w:rsidR="00552932">
        <w:t xml:space="preserve"> positive things and to overlook any negative scene.</w:t>
      </w:r>
      <w:r w:rsidR="00420C1C">
        <w:t xml:space="preserve">  The universe is presented in such a way so </w:t>
      </w:r>
      <w:r>
        <w:t xml:space="preserve">that </w:t>
      </w:r>
      <w:r w:rsidR="00420C1C">
        <w:t xml:space="preserve">we develop a positive attitude towards creation and thus the Creator.  </w:t>
      </w:r>
    </w:p>
    <w:p w:rsidR="008F3787" w:rsidRDefault="00420C1C" w:rsidP="00BB726C">
      <w:pPr>
        <w:pStyle w:val="ListParagraph"/>
        <w:numPr>
          <w:ilvl w:val="0"/>
          <w:numId w:val="2"/>
        </w:numPr>
      </w:pPr>
      <w:r>
        <w:t xml:space="preserve">Looking at the negative side of creation ultimately contradicts </w:t>
      </w:r>
      <w:r w:rsidRPr="005A0D61">
        <w:rPr>
          <w:u w:val="single"/>
        </w:rPr>
        <w:t>the purpose of our existence</w:t>
      </w:r>
      <w:r>
        <w:t>.</w:t>
      </w:r>
    </w:p>
    <w:p w:rsidR="0057464A" w:rsidRPr="00983E0B" w:rsidRDefault="00FA3470">
      <w:pPr>
        <w:rPr>
          <w:sz w:val="26"/>
          <w:szCs w:val="26"/>
        </w:rPr>
      </w:pPr>
      <w:r w:rsidRPr="00983E0B">
        <w:rPr>
          <w:b/>
          <w:i/>
          <w:sz w:val="26"/>
          <w:szCs w:val="26"/>
        </w:rPr>
        <w:t>How can we avoid jealousy?</w:t>
      </w:r>
      <w:r w:rsidR="004249BA" w:rsidRPr="00983E0B">
        <w:rPr>
          <w:sz w:val="26"/>
          <w:szCs w:val="26"/>
        </w:rPr>
        <w:t xml:space="preserve">  </w:t>
      </w:r>
    </w:p>
    <w:p w:rsidR="00B24378" w:rsidRDefault="004249BA">
      <w:r>
        <w:t>We have to try to see perfection i</w:t>
      </w:r>
      <w:r w:rsidR="00B24378">
        <w:t>n the creation of everything.  However, t</w:t>
      </w:r>
      <w:r>
        <w:t xml:space="preserve">he perfection cannot belong to the thing itself.  </w:t>
      </w:r>
      <w:r w:rsidR="0019411A">
        <w:t xml:space="preserve"> Anything in the world cannot make itself perfe</w:t>
      </w:r>
      <w:r w:rsidR="00B24378">
        <w:t xml:space="preserve">ct, they are all made perfect.  </w:t>
      </w:r>
      <w:r>
        <w:t>Nothing belong</w:t>
      </w:r>
      <w:r w:rsidR="0019411A">
        <w:t>s</w:t>
      </w:r>
      <w:r>
        <w:t xml:space="preserve"> to itself</w:t>
      </w:r>
      <w:r w:rsidR="00B24378">
        <w:t xml:space="preserve"> (</w:t>
      </w:r>
      <w:r w:rsidR="00B24378" w:rsidRPr="00B24378">
        <w:rPr>
          <w:b/>
          <w:i/>
        </w:rPr>
        <w:t>lailaha</w:t>
      </w:r>
      <w:r w:rsidR="00B24378">
        <w:t>);</w:t>
      </w:r>
      <w:r>
        <w:t xml:space="preserve"> they are all given</w:t>
      </w:r>
      <w:r w:rsidR="00B24378">
        <w:t xml:space="preserve"> existence by the </w:t>
      </w:r>
      <w:r w:rsidR="008955B3">
        <w:t>Creator</w:t>
      </w:r>
      <w:r w:rsidR="00B24378">
        <w:t xml:space="preserve"> (</w:t>
      </w:r>
      <w:r w:rsidR="00B24378" w:rsidRPr="00B24378">
        <w:rPr>
          <w:b/>
          <w:i/>
        </w:rPr>
        <w:t>illal</w:t>
      </w:r>
      <w:r w:rsidR="006B4B0A">
        <w:rPr>
          <w:b/>
          <w:i/>
        </w:rPr>
        <w:t>l</w:t>
      </w:r>
      <w:r w:rsidR="00B24378" w:rsidRPr="00B24378">
        <w:rPr>
          <w:b/>
          <w:i/>
        </w:rPr>
        <w:t>ah</w:t>
      </w:r>
      <w:r w:rsidR="00B24378">
        <w:t>)</w:t>
      </w:r>
      <w:r>
        <w:t xml:space="preserve">.  </w:t>
      </w:r>
    </w:p>
    <w:p w:rsidR="00B24378" w:rsidRDefault="00B24378" w:rsidP="00B24378">
      <w:pPr>
        <w:pStyle w:val="ListParagraph"/>
        <w:numPr>
          <w:ilvl w:val="0"/>
          <w:numId w:val="2"/>
        </w:numPr>
      </w:pPr>
      <w:r>
        <w:t>Our</w:t>
      </w:r>
      <w:r w:rsidR="004249BA">
        <w:t xml:space="preserve"> duty is to search for the Source of that perfection</w:t>
      </w:r>
      <w:r w:rsidR="000942A2">
        <w:t>.</w:t>
      </w:r>
      <w:r w:rsidR="004249BA">
        <w:t xml:space="preserve">  </w:t>
      </w:r>
    </w:p>
    <w:p w:rsidR="0097061C" w:rsidRDefault="004249BA" w:rsidP="00B24378">
      <w:r>
        <w:t xml:space="preserve">Jealousy is derived from unbelief.  </w:t>
      </w:r>
      <w:r w:rsidR="00B24378" w:rsidRPr="00B24378">
        <w:rPr>
          <w:u w:val="single"/>
        </w:rPr>
        <w:t>Example:</w:t>
      </w:r>
      <w:r w:rsidR="00B24378">
        <w:t xml:space="preserve">  </w:t>
      </w:r>
      <w:r>
        <w:t xml:space="preserve">A neighbor </w:t>
      </w:r>
      <w:r w:rsidR="007D52E0">
        <w:t xml:space="preserve">has something </w:t>
      </w:r>
      <w:r w:rsidR="005141AB">
        <w:t xml:space="preserve">better </w:t>
      </w:r>
      <w:r w:rsidR="007D52E0">
        <w:t>tha</w:t>
      </w:r>
      <w:r>
        <w:t xml:space="preserve">n </w:t>
      </w:r>
      <w:r w:rsidR="00B24378">
        <w:t xml:space="preserve">we have.  We </w:t>
      </w:r>
      <w:r>
        <w:t xml:space="preserve">attribute the ownership </w:t>
      </w:r>
      <w:r w:rsidR="00B24378">
        <w:t>of that per</w:t>
      </w:r>
      <w:r w:rsidR="0097061C">
        <w:t>fect thing</w:t>
      </w:r>
      <w:r w:rsidR="00B24378">
        <w:t xml:space="preserve"> to the neighbor.  In this way, the s</w:t>
      </w:r>
      <w:r>
        <w:t>ource of jealo</w:t>
      </w:r>
      <w:r w:rsidR="0097061C">
        <w:t xml:space="preserve">usy is based on attributing the source </w:t>
      </w:r>
      <w:r w:rsidR="00B24378">
        <w:t xml:space="preserve">of perfection to the neighbor </w:t>
      </w:r>
      <w:r w:rsidR="001D53EB">
        <w:t>itself.</w:t>
      </w:r>
      <w:r>
        <w:t xml:space="preserve">  </w:t>
      </w:r>
    </w:p>
    <w:p w:rsidR="0097061C" w:rsidRDefault="008955B3" w:rsidP="0097061C">
      <w:pPr>
        <w:pStyle w:val="ListParagraph"/>
        <w:numPr>
          <w:ilvl w:val="0"/>
          <w:numId w:val="2"/>
        </w:numPr>
      </w:pPr>
      <w:r>
        <w:t>The source of perfection is not the object itself but it belongs</w:t>
      </w:r>
      <w:r w:rsidR="0097061C">
        <w:t xml:space="preserve"> to the Owner of that object.</w:t>
      </w:r>
    </w:p>
    <w:p w:rsidR="008955B3" w:rsidRDefault="0097061C">
      <w:r>
        <w:t>Let’s take another example.</w:t>
      </w:r>
      <w:r w:rsidR="004249BA">
        <w:t xml:space="preserve">  </w:t>
      </w:r>
      <w:r w:rsidR="000E76EE">
        <w:t>If m</w:t>
      </w:r>
      <w:r>
        <w:t xml:space="preserve">y power of sight is given to me, </w:t>
      </w:r>
      <w:r w:rsidR="000E76EE">
        <w:t xml:space="preserve">you cannot be jealous of it because it is given. It is a sign of the quality of the </w:t>
      </w:r>
      <w:r w:rsidR="008955B3">
        <w:t>Giver;</w:t>
      </w:r>
      <w:r w:rsidR="000E76EE">
        <w:t xml:space="preserve"> i</w:t>
      </w:r>
      <w:r w:rsidR="004249BA">
        <w:t>t has nothing to do with me.</w:t>
      </w:r>
      <w:r w:rsidR="000E76EE">
        <w:t xml:space="preserve">  I belong to Him, </w:t>
      </w:r>
      <w:r w:rsidR="000E76EE" w:rsidRPr="008955B3">
        <w:rPr>
          <w:i/>
        </w:rPr>
        <w:t>why are you envying me?</w:t>
      </w:r>
      <w:r w:rsidR="008955B3">
        <w:t xml:space="preserve">  </w:t>
      </w:r>
      <w:r w:rsidR="004249BA">
        <w:t xml:space="preserve">Use me as a means of </w:t>
      </w:r>
      <w:r w:rsidR="007D52E0">
        <w:t>acknowledging</w:t>
      </w:r>
      <w:r w:rsidR="000942A2">
        <w:t xml:space="preserve"> my </w:t>
      </w:r>
      <w:r w:rsidR="004249BA">
        <w:t xml:space="preserve">Creator, who is your </w:t>
      </w:r>
      <w:r w:rsidR="000942A2">
        <w:t>Creator</w:t>
      </w:r>
      <w:r w:rsidR="004249BA">
        <w:t xml:space="preserve"> as well.</w:t>
      </w:r>
      <w:r w:rsidR="008955B3">
        <w:t xml:space="preserve">  </w:t>
      </w:r>
    </w:p>
    <w:p w:rsidR="004249BA" w:rsidRDefault="008955B3" w:rsidP="008955B3">
      <w:pPr>
        <w:pStyle w:val="ListParagraph"/>
        <w:numPr>
          <w:ilvl w:val="0"/>
          <w:numId w:val="2"/>
        </w:numPr>
      </w:pPr>
      <w:r>
        <w:t>B</w:t>
      </w:r>
      <w:r w:rsidR="000E76EE">
        <w:t>e proud of your Lord rather than be jealous of creation</w:t>
      </w:r>
      <w:r w:rsidR="000942A2">
        <w:t>!</w:t>
      </w:r>
      <w:r w:rsidR="000E76EE">
        <w:t xml:space="preserve"> </w:t>
      </w:r>
    </w:p>
    <w:p w:rsidR="008955B3" w:rsidRDefault="000E76EE">
      <w:r>
        <w:t>A person</w:t>
      </w:r>
      <w:r w:rsidR="008955B3">
        <w:t xml:space="preserve"> that</w:t>
      </w:r>
      <w:r>
        <w:t xml:space="preserve"> </w:t>
      </w:r>
      <w:r w:rsidR="008955B3">
        <w:t>we</w:t>
      </w:r>
      <w:r>
        <w:t xml:space="preserve"> are jealous of is </w:t>
      </w:r>
      <w:r w:rsidR="004249BA">
        <w:t xml:space="preserve">an evidence for </w:t>
      </w:r>
      <w:r w:rsidR="008955B3">
        <w:t>us</w:t>
      </w:r>
      <w:r w:rsidR="004249BA">
        <w:t xml:space="preserve">, a sign for </w:t>
      </w:r>
      <w:r w:rsidR="008955B3">
        <w:t>us</w:t>
      </w:r>
      <w:r w:rsidR="004249BA">
        <w:t xml:space="preserve">, </w:t>
      </w:r>
      <w:r w:rsidR="008955B3">
        <w:t>and a</w:t>
      </w:r>
      <w:r w:rsidR="004249BA">
        <w:t xml:space="preserve"> c</w:t>
      </w:r>
      <w:r w:rsidR="008955B3">
        <w:t xml:space="preserve">all to acknowledge the Creator: </w:t>
      </w:r>
      <w:r w:rsidR="008955B3" w:rsidRPr="008955B3">
        <w:rPr>
          <w:b/>
        </w:rPr>
        <w:t>“O Lord! How</w:t>
      </w:r>
      <w:r w:rsidR="004249BA" w:rsidRPr="008955B3">
        <w:rPr>
          <w:b/>
        </w:rPr>
        <w:t xml:space="preserve"> perfect </w:t>
      </w:r>
      <w:r w:rsidR="008955B3" w:rsidRPr="008955B3">
        <w:rPr>
          <w:b/>
        </w:rPr>
        <w:t>you have</w:t>
      </w:r>
      <w:r w:rsidR="004249BA" w:rsidRPr="008955B3">
        <w:rPr>
          <w:b/>
        </w:rPr>
        <w:t xml:space="preserve"> created </w:t>
      </w:r>
      <w:r w:rsidR="007D52E0" w:rsidRPr="008955B3">
        <w:rPr>
          <w:b/>
        </w:rPr>
        <w:t>this man</w:t>
      </w:r>
      <w:r w:rsidR="008955B3" w:rsidRPr="008955B3">
        <w:rPr>
          <w:b/>
        </w:rPr>
        <w:t>!”</w:t>
      </w:r>
      <w:r w:rsidR="008955B3">
        <w:t xml:space="preserve">  Just as we </w:t>
      </w:r>
      <w:r w:rsidR="005141AB">
        <w:t>brag about working for</w:t>
      </w:r>
      <w:r w:rsidR="008955B3">
        <w:t xml:space="preserve"> a</w:t>
      </w:r>
      <w:r w:rsidR="004249BA">
        <w:t xml:space="preserve"> company </w:t>
      </w:r>
      <w:r w:rsidR="005141AB">
        <w:t>that</w:t>
      </w:r>
      <w:r w:rsidR="004249BA">
        <w:t xml:space="preserve"> </w:t>
      </w:r>
      <w:r w:rsidR="007D52E0">
        <w:t>produces</w:t>
      </w:r>
      <w:r w:rsidR="004249BA">
        <w:t xml:space="preserve"> the best </w:t>
      </w:r>
      <w:r>
        <w:t>stuff</w:t>
      </w:r>
      <w:r w:rsidR="008955B3">
        <w:t xml:space="preserve">, similarly, we should be proud of belonging to the Creator of this universe.  </w:t>
      </w:r>
      <w:r w:rsidR="008955B3" w:rsidRPr="0097061C">
        <w:rPr>
          <w:u w:val="single"/>
        </w:rPr>
        <w:t>Example:</w:t>
      </w:r>
      <w:r w:rsidR="008955B3">
        <w:t xml:space="preserve"> </w:t>
      </w:r>
      <w:r w:rsidR="004249BA">
        <w:t xml:space="preserve">There is a tree in my </w:t>
      </w:r>
      <w:r w:rsidR="008955B3">
        <w:t xml:space="preserve">garden.  I should proudly say: </w:t>
      </w:r>
      <w:r w:rsidR="008955B3" w:rsidRPr="008955B3">
        <w:rPr>
          <w:b/>
        </w:rPr>
        <w:t>“</w:t>
      </w:r>
      <w:r w:rsidR="004249BA" w:rsidRPr="008955B3">
        <w:rPr>
          <w:b/>
        </w:rPr>
        <w:t>the Creator of</w:t>
      </w:r>
      <w:r w:rsidR="008955B3">
        <w:rPr>
          <w:b/>
        </w:rPr>
        <w:t xml:space="preserve"> beauty or perfection in</w:t>
      </w:r>
      <w:r w:rsidR="004249BA" w:rsidRPr="008955B3">
        <w:rPr>
          <w:b/>
        </w:rPr>
        <w:t xml:space="preserve"> this tree is my</w:t>
      </w:r>
      <w:r w:rsidR="007D52E0" w:rsidRPr="008955B3">
        <w:rPr>
          <w:b/>
        </w:rPr>
        <w:t xml:space="preserve"> </w:t>
      </w:r>
      <w:r w:rsidR="008955B3" w:rsidRPr="008955B3">
        <w:rPr>
          <w:b/>
        </w:rPr>
        <w:t>Lord!</w:t>
      </w:r>
      <w:r w:rsidR="008955B3">
        <w:rPr>
          <w:b/>
        </w:rPr>
        <w:t xml:space="preserve"> </w:t>
      </w:r>
      <w:r w:rsidR="008955B3" w:rsidRPr="008955B3">
        <w:rPr>
          <w:b/>
        </w:rPr>
        <w:t>I belong to Him!</w:t>
      </w:r>
    </w:p>
    <w:p w:rsidR="00832876" w:rsidRDefault="004249BA" w:rsidP="008955B3">
      <w:pPr>
        <w:pStyle w:val="ListParagraph"/>
        <w:numPr>
          <w:ilvl w:val="0"/>
          <w:numId w:val="7"/>
        </w:numPr>
      </w:pPr>
      <w:r w:rsidRPr="008955B3">
        <w:t>Wh</w:t>
      </w:r>
      <w:r w:rsidR="0045126B" w:rsidRPr="008955B3">
        <w:t>oever is a</w:t>
      </w:r>
      <w:r w:rsidR="007D52E0" w:rsidRPr="008955B3">
        <w:t>w</w:t>
      </w:r>
      <w:r w:rsidR="000E76EE" w:rsidRPr="008955B3">
        <w:t>are of this reality of creation</w:t>
      </w:r>
      <w:r w:rsidR="0045126B" w:rsidRPr="008955B3">
        <w:t xml:space="preserve"> </w:t>
      </w:r>
      <w:r w:rsidR="000E76EE" w:rsidRPr="008955B3">
        <w:t>cannot be</w:t>
      </w:r>
      <w:r w:rsidR="005141AB">
        <w:t xml:space="preserve"> jealous of anything because he sees </w:t>
      </w:r>
      <w:r w:rsidR="000E76EE" w:rsidRPr="008955B3">
        <w:t>Hi</w:t>
      </w:r>
      <w:r w:rsidR="008955B3">
        <w:t>s</w:t>
      </w:r>
      <w:r w:rsidR="000E76EE" w:rsidRPr="008955B3">
        <w:t xml:space="preserve"> Lord</w:t>
      </w:r>
      <w:r w:rsidR="005141AB">
        <w:t xml:space="preserve">’s </w:t>
      </w:r>
      <w:r w:rsidR="00DC19E5">
        <w:t>presence</w:t>
      </w:r>
      <w:r w:rsidR="005141AB">
        <w:t xml:space="preserve"> everywhere</w:t>
      </w:r>
      <w:r w:rsidR="000E76EE" w:rsidRPr="008955B3">
        <w:t>.</w:t>
      </w:r>
    </w:p>
    <w:p w:rsidR="002232CF" w:rsidRDefault="002232CF" w:rsidP="002232CF">
      <w:r>
        <w:t>Now, aft</w:t>
      </w:r>
      <w:r w:rsidR="00DC19E5">
        <w:t>er being proud of the Creator, we</w:t>
      </w:r>
      <w:r>
        <w:t xml:space="preserve"> may desire that which He has given to the neighbor</w:t>
      </w:r>
      <w:r w:rsidR="00287E46">
        <w:t xml:space="preserve"> (</w:t>
      </w:r>
      <w:r w:rsidR="00DC19E5">
        <w:t xml:space="preserve">as </w:t>
      </w:r>
      <w:r w:rsidR="00287E46">
        <w:t>in the example above)</w:t>
      </w:r>
      <w:r>
        <w:t xml:space="preserve">.  That desire can only be met if </w:t>
      </w:r>
      <w:r w:rsidR="00A0567F">
        <w:t>we</w:t>
      </w:r>
      <w:r>
        <w:t xml:space="preserve"> genuinely acknowledge that He </w:t>
      </w:r>
      <w:r w:rsidR="00287E46">
        <w:t xml:space="preserve">is the Provider of </w:t>
      </w:r>
      <w:r>
        <w:t xml:space="preserve">everything.  And so, </w:t>
      </w:r>
      <w:r w:rsidR="00A0567F">
        <w:t>we</w:t>
      </w:r>
      <w:r>
        <w:t xml:space="preserve"> attach </w:t>
      </w:r>
      <w:r w:rsidR="00A0567F">
        <w:t>our</w:t>
      </w:r>
      <w:r>
        <w:t xml:space="preserve"> being to Him only</w:t>
      </w:r>
      <w:r w:rsidR="00DC19E5">
        <w:t xml:space="preserve"> and follow the order in creation to achieve the Perfect One</w:t>
      </w:r>
      <w:r>
        <w:t>.</w:t>
      </w:r>
    </w:p>
    <w:p w:rsidR="003D4325" w:rsidRDefault="000E76EE" w:rsidP="003D4325">
      <w:r w:rsidRPr="0097061C">
        <w:t>Jealousy is lack of awareness, lac</w:t>
      </w:r>
      <w:r w:rsidR="00032A97" w:rsidRPr="0097061C">
        <w:t>k of consciousness, and not knowing who the Lord of the universe is.</w:t>
      </w:r>
      <w:r w:rsidR="003D4325">
        <w:t xml:space="preserve">  </w:t>
      </w:r>
      <w:r w:rsidR="0097061C">
        <w:t>We need to address</w:t>
      </w:r>
      <w:r w:rsidR="00832876">
        <w:t xml:space="preserve"> the root cause of any problem with </w:t>
      </w:r>
      <w:r w:rsidR="003D4325">
        <w:t xml:space="preserve">Divine dimension.  </w:t>
      </w:r>
      <w:r w:rsidR="00832876">
        <w:t>Unfortunately, s</w:t>
      </w:r>
      <w:r w:rsidR="00032A97">
        <w:t xml:space="preserve">ecularist approach to any subject </w:t>
      </w:r>
      <w:r w:rsidR="00832876">
        <w:t>becomes ineffective for satisfying human spirit because they do not attribute creation to its appropriate Creator.  We are not trained in looking at matter</w:t>
      </w:r>
      <w:r w:rsidR="005141AB">
        <w:t>s</w:t>
      </w:r>
      <w:r w:rsidR="00832876">
        <w:t xml:space="preserve"> from belief perspective and so </w:t>
      </w:r>
      <w:r w:rsidR="003D4325">
        <w:t xml:space="preserve">without confirming </w:t>
      </w:r>
      <w:r w:rsidR="003D4325" w:rsidRPr="0097061C">
        <w:rPr>
          <w:b/>
          <w:i/>
        </w:rPr>
        <w:t>lailaha</w:t>
      </w:r>
      <w:r w:rsidR="003D4325">
        <w:t xml:space="preserve">, we cannot conclude </w:t>
      </w:r>
      <w:r w:rsidR="003D4325" w:rsidRPr="003D4325">
        <w:rPr>
          <w:b/>
          <w:i/>
        </w:rPr>
        <w:t>illallah.</w:t>
      </w:r>
    </w:p>
    <w:sectPr w:rsidR="003D4325" w:rsidSect="005141AB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B07"/>
    <w:multiLevelType w:val="hybridMultilevel"/>
    <w:tmpl w:val="26363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A4148"/>
    <w:multiLevelType w:val="hybridMultilevel"/>
    <w:tmpl w:val="5E28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925EA"/>
    <w:multiLevelType w:val="hybridMultilevel"/>
    <w:tmpl w:val="E4AE93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CC0F08"/>
    <w:multiLevelType w:val="hybridMultilevel"/>
    <w:tmpl w:val="9668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C18"/>
    <w:multiLevelType w:val="hybridMultilevel"/>
    <w:tmpl w:val="3BC0A05A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501F2"/>
    <w:multiLevelType w:val="hybridMultilevel"/>
    <w:tmpl w:val="9AAE75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7C11C4"/>
    <w:multiLevelType w:val="hybridMultilevel"/>
    <w:tmpl w:val="7DD610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287681"/>
    <w:multiLevelType w:val="hybridMultilevel"/>
    <w:tmpl w:val="557C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8E"/>
    <w:rsid w:val="00032A97"/>
    <w:rsid w:val="0006574E"/>
    <w:rsid w:val="00082951"/>
    <w:rsid w:val="000942A2"/>
    <w:rsid w:val="000D4BA1"/>
    <w:rsid w:val="000E76EE"/>
    <w:rsid w:val="00134768"/>
    <w:rsid w:val="00152EE5"/>
    <w:rsid w:val="0019411A"/>
    <w:rsid w:val="001D53EB"/>
    <w:rsid w:val="001E1B55"/>
    <w:rsid w:val="002232CF"/>
    <w:rsid w:val="0022398E"/>
    <w:rsid w:val="00287E46"/>
    <w:rsid w:val="003D4325"/>
    <w:rsid w:val="004023FD"/>
    <w:rsid w:val="00412D12"/>
    <w:rsid w:val="00420C1C"/>
    <w:rsid w:val="004249BA"/>
    <w:rsid w:val="0045126B"/>
    <w:rsid w:val="005141AB"/>
    <w:rsid w:val="00523B06"/>
    <w:rsid w:val="00552932"/>
    <w:rsid w:val="0057464A"/>
    <w:rsid w:val="005A0D61"/>
    <w:rsid w:val="005C3022"/>
    <w:rsid w:val="00667DFD"/>
    <w:rsid w:val="006B4B0A"/>
    <w:rsid w:val="00766F31"/>
    <w:rsid w:val="007D52E0"/>
    <w:rsid w:val="007F39EF"/>
    <w:rsid w:val="008154AC"/>
    <w:rsid w:val="008272F5"/>
    <w:rsid w:val="00832876"/>
    <w:rsid w:val="00853573"/>
    <w:rsid w:val="008955B3"/>
    <w:rsid w:val="008C029E"/>
    <w:rsid w:val="008C4E08"/>
    <w:rsid w:val="008D16BD"/>
    <w:rsid w:val="008F3787"/>
    <w:rsid w:val="00954435"/>
    <w:rsid w:val="0097061C"/>
    <w:rsid w:val="00983E0B"/>
    <w:rsid w:val="00985D1E"/>
    <w:rsid w:val="009A5809"/>
    <w:rsid w:val="009B02D2"/>
    <w:rsid w:val="009B20A2"/>
    <w:rsid w:val="009E2329"/>
    <w:rsid w:val="00A0567F"/>
    <w:rsid w:val="00A25206"/>
    <w:rsid w:val="00A37ED7"/>
    <w:rsid w:val="00A90D7A"/>
    <w:rsid w:val="00AA1338"/>
    <w:rsid w:val="00AC15A1"/>
    <w:rsid w:val="00AC7FBC"/>
    <w:rsid w:val="00AE2052"/>
    <w:rsid w:val="00B24378"/>
    <w:rsid w:val="00B52CCF"/>
    <w:rsid w:val="00B80DF1"/>
    <w:rsid w:val="00BB2D3C"/>
    <w:rsid w:val="00BB726C"/>
    <w:rsid w:val="00C131CB"/>
    <w:rsid w:val="00D43453"/>
    <w:rsid w:val="00DC19E5"/>
    <w:rsid w:val="00E03625"/>
    <w:rsid w:val="00E65680"/>
    <w:rsid w:val="00EB5D56"/>
    <w:rsid w:val="00EC0635"/>
    <w:rsid w:val="00FA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5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6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6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5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6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6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2</cp:revision>
  <dcterms:created xsi:type="dcterms:W3CDTF">2015-05-08T00:21:00Z</dcterms:created>
  <dcterms:modified xsi:type="dcterms:W3CDTF">2015-05-08T00:21:00Z</dcterms:modified>
</cp:coreProperties>
</file>